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CC" w:rsidRPr="003415CC" w:rsidRDefault="003415CC" w:rsidP="003415CC">
      <w:pPr>
        <w:spacing w:after="0" w:line="240" w:lineRule="auto"/>
        <w:rPr>
          <w:rFonts w:ascii="Arial" w:eastAsia="SimSun" w:hAnsi="Arial" w:cs="Times New Roman"/>
          <w:b/>
          <w:sz w:val="28"/>
          <w:szCs w:val="20"/>
          <w:lang w:eastAsia="zh-CN"/>
        </w:rPr>
      </w:pPr>
      <w:r w:rsidRPr="003415CC">
        <w:rPr>
          <w:rFonts w:ascii="Arial" w:eastAsia="SimSun" w:hAnsi="Arial" w:cs="Times New Roman"/>
          <w:b/>
          <w:sz w:val="28"/>
          <w:szCs w:val="20"/>
          <w:lang w:eastAsia="zh-CN"/>
        </w:rPr>
        <w:t>PROPOSED CHANGES TO THE DISABLED STUDENTS’ ALLOWANCES F</w:t>
      </w:r>
      <w:r w:rsidR="00022388">
        <w:rPr>
          <w:rFonts w:ascii="Arial" w:eastAsia="SimSun" w:hAnsi="Arial" w:cs="Times New Roman"/>
          <w:b/>
          <w:sz w:val="28"/>
          <w:szCs w:val="20"/>
          <w:lang w:eastAsia="zh-CN"/>
        </w:rPr>
        <w:t>O</w:t>
      </w:r>
      <w:r w:rsidR="003356A6">
        <w:rPr>
          <w:rFonts w:ascii="Arial" w:eastAsia="SimSun" w:hAnsi="Arial" w:cs="Times New Roman"/>
          <w:b/>
          <w:sz w:val="28"/>
          <w:szCs w:val="20"/>
          <w:lang w:eastAsia="zh-CN"/>
        </w:rPr>
        <w:t>R</w:t>
      </w:r>
      <w:bookmarkStart w:id="0" w:name="_GoBack"/>
      <w:bookmarkEnd w:id="0"/>
      <w:r w:rsidRPr="003415CC">
        <w:rPr>
          <w:rFonts w:ascii="Arial" w:eastAsia="SimSun" w:hAnsi="Arial" w:cs="Times New Roman"/>
          <w:b/>
          <w:sz w:val="28"/>
          <w:szCs w:val="20"/>
          <w:lang w:eastAsia="zh-CN"/>
        </w:rPr>
        <w:t xml:space="preserve"> ACADEMIC YEAR 2016/17</w:t>
      </w:r>
    </w:p>
    <w:p w:rsidR="003415CC" w:rsidRPr="003415CC" w:rsidRDefault="003415CC" w:rsidP="003415CC">
      <w:pPr>
        <w:spacing w:after="0" w:line="240" w:lineRule="auto"/>
        <w:rPr>
          <w:rFonts w:ascii="Arial" w:eastAsia="SimSun" w:hAnsi="Arial" w:cs="Times New Roman"/>
          <w:b/>
          <w:sz w:val="16"/>
          <w:szCs w:val="20"/>
          <w:lang w:eastAsia="zh-CN"/>
        </w:rPr>
      </w:pPr>
    </w:p>
    <w:p w:rsidR="003415CC" w:rsidRPr="003415CC" w:rsidRDefault="003415CC" w:rsidP="003415CC">
      <w:pPr>
        <w:spacing w:after="0" w:line="240" w:lineRule="auto"/>
        <w:rPr>
          <w:rFonts w:ascii="Arial" w:eastAsia="SimSun" w:hAnsi="Arial" w:cs="Times New Roman"/>
          <w:b/>
          <w:sz w:val="28"/>
          <w:szCs w:val="20"/>
          <w:lang w:eastAsia="zh-CN"/>
        </w:rPr>
      </w:pPr>
      <w:r w:rsidRPr="003415CC">
        <w:rPr>
          <w:rFonts w:ascii="Arial" w:eastAsia="SimSun" w:hAnsi="Arial" w:cs="Times New Roman"/>
          <w:b/>
          <w:sz w:val="28"/>
          <w:szCs w:val="20"/>
          <w:lang w:eastAsia="zh-CN"/>
        </w:rPr>
        <w:t>Response Proforma</w:t>
      </w:r>
    </w:p>
    <w:p w:rsidR="003415CC" w:rsidRPr="003415CC" w:rsidRDefault="003415CC" w:rsidP="003415CC">
      <w:pPr>
        <w:spacing w:after="0" w:line="240" w:lineRule="auto"/>
        <w:rPr>
          <w:rFonts w:ascii="Arial" w:eastAsia="SimSun" w:hAnsi="Arial" w:cs="Times New Roman"/>
          <w:b/>
          <w:sz w:val="24"/>
          <w:szCs w:val="20"/>
          <w:lang w:eastAsia="zh-CN"/>
        </w:rPr>
      </w:pPr>
    </w:p>
    <w:p w:rsidR="003415CC" w:rsidRPr="003415CC" w:rsidRDefault="003415CC" w:rsidP="003415CC">
      <w:pPr>
        <w:spacing w:after="0" w:line="240" w:lineRule="auto"/>
        <w:rPr>
          <w:rFonts w:ascii="Arial" w:eastAsia="SimSun" w:hAnsi="Arial" w:cs="Times New Roman"/>
          <w:sz w:val="24"/>
          <w:szCs w:val="20"/>
          <w:lang w:eastAsia="zh-CN"/>
        </w:rPr>
      </w:pPr>
      <w:r w:rsidRPr="003415CC">
        <w:rPr>
          <w:rFonts w:ascii="Arial" w:eastAsia="SimSun" w:hAnsi="Arial" w:cs="Times New Roman"/>
          <w:sz w:val="24"/>
          <w:szCs w:val="20"/>
          <w:lang w:eastAsia="zh-CN"/>
        </w:rPr>
        <w:t xml:space="preserve">The information you send to us may be published in a summary of responses received in response </w:t>
      </w:r>
      <w:r w:rsidRPr="003415CC">
        <w:rPr>
          <w:rFonts w:ascii="Arial" w:eastAsia="SimSun" w:hAnsi="Arial" w:cs="Times New Roman"/>
          <w:sz w:val="24"/>
          <w:szCs w:val="24"/>
          <w:lang w:eastAsia="zh-CN"/>
        </w:rPr>
        <w:t>to</w:t>
      </w:r>
      <w:r w:rsidRPr="003415CC">
        <w:rPr>
          <w:rFonts w:ascii="Arial" w:eastAsia="SimSun" w:hAnsi="Arial" w:cs="Arial"/>
          <w:sz w:val="24"/>
          <w:szCs w:val="24"/>
          <w:lang w:eastAsia="zh-CN"/>
        </w:rPr>
        <w:t xml:space="preserve"> this engagement exercise</w:t>
      </w:r>
      <w:r w:rsidRPr="003415CC">
        <w:rPr>
          <w:rFonts w:ascii="Arial" w:eastAsia="SimSun" w:hAnsi="Arial" w:cs="Times New Roman"/>
          <w:sz w:val="24"/>
          <w:szCs w:val="24"/>
          <w:lang w:eastAsia="zh-CN"/>
        </w:rPr>
        <w:t>.</w:t>
      </w:r>
      <w:r w:rsidRPr="003415CC">
        <w:rPr>
          <w:rFonts w:ascii="Arial" w:eastAsia="SimSun" w:hAnsi="Arial" w:cs="Times New Roman"/>
          <w:sz w:val="24"/>
          <w:szCs w:val="20"/>
          <w:lang w:eastAsia="zh-CN"/>
        </w:rPr>
        <w:t xml:space="preserve">  We will assume that you are content for us to do this, and that if you are replying by e-mail, our consent overrides any confidentiality disclaimer that is generated by your organisation’s IT system unless you specifically include a request to the contrary in the main text of your submission to us.</w:t>
      </w:r>
    </w:p>
    <w:p w:rsidR="003415CC" w:rsidRPr="003415CC" w:rsidRDefault="003415CC" w:rsidP="003415CC">
      <w:pPr>
        <w:spacing w:after="0" w:line="240" w:lineRule="auto"/>
        <w:rPr>
          <w:rFonts w:ascii="Arial" w:eastAsia="SimSun" w:hAnsi="Arial" w:cs="Times New Roman"/>
          <w:b/>
          <w:sz w:val="24"/>
          <w:szCs w:val="20"/>
          <w:lang w:eastAsia="zh-CN"/>
        </w:rPr>
      </w:pPr>
    </w:p>
    <w:p w:rsidR="003415CC" w:rsidRPr="003415CC" w:rsidRDefault="003415CC" w:rsidP="003415CC">
      <w:pPr>
        <w:spacing w:after="0" w:line="240" w:lineRule="auto"/>
        <w:rPr>
          <w:rFonts w:ascii="Arial" w:eastAsia="SimSun" w:hAnsi="Arial" w:cs="Times New Roman"/>
          <w:b/>
          <w:sz w:val="24"/>
          <w:szCs w:val="20"/>
          <w:lang w:eastAsia="zh-CN"/>
        </w:rPr>
      </w:pPr>
      <w:r>
        <w:rPr>
          <w:rFonts w:ascii="Arial" w:eastAsia="SimSun" w:hAnsi="Arial" w:cs="Times New Roman"/>
          <w:b/>
          <w:noProof/>
          <w:sz w:val="24"/>
          <w:szCs w:val="20"/>
          <w:lang w:eastAsia="en-GB"/>
        </w:rPr>
        <mc:AlternateContent>
          <mc:Choice Requires="wps">
            <w:drawing>
              <wp:anchor distT="0" distB="0" distL="114300" distR="114300" simplePos="0" relativeHeight="251659264" behindDoc="0" locked="0" layoutInCell="1" allowOverlap="1">
                <wp:simplePos x="0" y="0"/>
                <wp:positionH relativeFrom="column">
                  <wp:posOffset>528320</wp:posOffset>
                </wp:positionH>
                <wp:positionV relativeFrom="paragraph">
                  <wp:posOffset>397510</wp:posOffset>
                </wp:positionV>
                <wp:extent cx="457200" cy="457200"/>
                <wp:effectExtent l="9525" t="8890" r="952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3415CC" w:rsidRDefault="003415CC" w:rsidP="00341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6pt;margin-top:31.3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">
                <v:textbox>
                  <w:txbxContent>
                    <w:p w:rsidR="003415CC" w:rsidRDefault="003415CC" w:rsidP="003415CC"/>
                  </w:txbxContent>
                </v:textbox>
              </v:shape>
            </w:pict>
          </mc:Fallback>
        </mc:AlternateContent>
      </w:r>
      <w:r w:rsidRPr="003415CC">
        <w:rPr>
          <w:rFonts w:ascii="Arial" w:eastAsia="SimSun" w:hAnsi="Arial" w:cs="Times New Roman"/>
          <w:b/>
          <w:sz w:val="24"/>
          <w:szCs w:val="20"/>
          <w:lang w:eastAsia="zh-CN"/>
        </w:rPr>
        <w:t xml:space="preserve">Responses to engagement exercises may be made public – on the internet or in a report.  If you would prefer your response to be kept confidential, please tick here:   </w:t>
      </w:r>
    </w:p>
    <w:p w:rsidR="003415CC" w:rsidRPr="003415CC" w:rsidRDefault="003415CC" w:rsidP="003415CC">
      <w:pPr>
        <w:spacing w:after="0" w:line="240" w:lineRule="auto"/>
        <w:rPr>
          <w:rFonts w:ascii="Arial" w:eastAsia="SimSun" w:hAnsi="Arial" w:cs="Times New Roman"/>
          <w:b/>
          <w:sz w:val="24"/>
          <w:szCs w:val="20"/>
          <w:lang w:eastAsia="zh-CN"/>
        </w:rPr>
      </w:pPr>
    </w:p>
    <w:p w:rsidR="003415CC" w:rsidRPr="003415CC" w:rsidRDefault="003415CC" w:rsidP="003415CC">
      <w:pPr>
        <w:spacing w:after="0" w:line="240" w:lineRule="auto"/>
        <w:rPr>
          <w:rFonts w:ascii="Arial" w:eastAsia="SimSun" w:hAnsi="Arial" w:cs="Times New Roman"/>
          <w:b/>
          <w:sz w:val="24"/>
          <w:szCs w:val="20"/>
          <w:lang w:eastAsia="zh-CN"/>
        </w:rPr>
      </w:pPr>
    </w:p>
    <w:p w:rsidR="003415CC" w:rsidRPr="003415CC" w:rsidRDefault="003415CC" w:rsidP="003415CC">
      <w:pPr>
        <w:spacing w:after="0" w:line="240" w:lineRule="auto"/>
        <w:rPr>
          <w:rFonts w:ascii="Arial" w:eastAsia="SimSun" w:hAnsi="Arial" w:cs="Times New Roman"/>
          <w:b/>
          <w:sz w:val="24"/>
          <w:szCs w:val="20"/>
          <w:lang w:eastAsia="zh-CN"/>
        </w:rPr>
      </w:pPr>
    </w:p>
    <w:p w:rsidR="003415CC" w:rsidRPr="003415CC" w:rsidRDefault="003415CC" w:rsidP="003415CC">
      <w:pPr>
        <w:pBdr>
          <w:top w:val="single" w:sz="4" w:space="1" w:color="auto"/>
          <w:left w:val="single" w:sz="4" w:space="4" w:color="auto"/>
          <w:bottom w:val="single" w:sz="4" w:space="1" w:color="auto"/>
          <w:right w:val="single" w:sz="4" w:space="4" w:color="auto"/>
        </w:pBdr>
        <w:spacing w:after="0" w:line="240" w:lineRule="auto"/>
        <w:rPr>
          <w:rFonts w:ascii="Arial" w:eastAsia="SimSun" w:hAnsi="Arial" w:cs="Times New Roman"/>
          <w:b/>
          <w:sz w:val="24"/>
          <w:szCs w:val="20"/>
          <w:lang w:eastAsia="zh-CN"/>
        </w:rPr>
      </w:pPr>
    </w:p>
    <w:p w:rsidR="003415CC" w:rsidRPr="003415CC" w:rsidRDefault="003415CC" w:rsidP="003415CC">
      <w:pPr>
        <w:pBdr>
          <w:top w:val="single" w:sz="4" w:space="1" w:color="auto"/>
          <w:left w:val="single" w:sz="4" w:space="4" w:color="auto"/>
          <w:bottom w:val="single" w:sz="4" w:space="1" w:color="auto"/>
          <w:right w:val="single" w:sz="4" w:space="4" w:color="auto"/>
        </w:pBdr>
        <w:spacing w:after="0" w:line="240" w:lineRule="auto"/>
        <w:rPr>
          <w:rFonts w:ascii="Arial" w:eastAsia="SimSun" w:hAnsi="Arial" w:cs="Times New Roman"/>
          <w:b/>
          <w:sz w:val="24"/>
          <w:szCs w:val="20"/>
          <w:lang w:eastAsia="zh-CN"/>
        </w:rPr>
      </w:pPr>
      <w:r w:rsidRPr="003415CC">
        <w:rPr>
          <w:rFonts w:ascii="Arial" w:eastAsia="SimSun" w:hAnsi="Arial" w:cs="Times New Roman"/>
          <w:b/>
          <w:sz w:val="24"/>
          <w:szCs w:val="20"/>
          <w:lang w:eastAsia="zh-CN"/>
        </w:rPr>
        <w:t xml:space="preserve"> Name ___________________________________________________________________</w:t>
      </w:r>
    </w:p>
    <w:p w:rsidR="003415CC" w:rsidRPr="003415CC" w:rsidRDefault="003415CC" w:rsidP="003415CC">
      <w:pPr>
        <w:pBdr>
          <w:top w:val="single" w:sz="4" w:space="1" w:color="auto"/>
          <w:left w:val="single" w:sz="4" w:space="4" w:color="auto"/>
          <w:bottom w:val="single" w:sz="4" w:space="1" w:color="auto"/>
          <w:right w:val="single" w:sz="4" w:space="4" w:color="auto"/>
        </w:pBdr>
        <w:spacing w:after="0" w:line="240" w:lineRule="auto"/>
        <w:rPr>
          <w:rFonts w:ascii="Arial" w:eastAsia="SimSun" w:hAnsi="Arial" w:cs="Times New Roman"/>
          <w:b/>
          <w:sz w:val="24"/>
          <w:szCs w:val="20"/>
          <w:lang w:eastAsia="zh-CN"/>
        </w:rPr>
      </w:pPr>
    </w:p>
    <w:p w:rsidR="003415CC" w:rsidRPr="003415CC" w:rsidRDefault="003415CC" w:rsidP="003415CC">
      <w:pPr>
        <w:pBdr>
          <w:top w:val="single" w:sz="4" w:space="1" w:color="auto"/>
          <w:left w:val="single" w:sz="4" w:space="4" w:color="auto"/>
          <w:bottom w:val="single" w:sz="4" w:space="1" w:color="auto"/>
          <w:right w:val="single" w:sz="4" w:space="4" w:color="auto"/>
        </w:pBdr>
        <w:spacing w:after="0" w:line="240" w:lineRule="auto"/>
        <w:rPr>
          <w:rFonts w:ascii="Arial" w:eastAsia="SimSun" w:hAnsi="Arial" w:cs="Times New Roman"/>
          <w:b/>
          <w:sz w:val="24"/>
          <w:szCs w:val="20"/>
          <w:lang w:eastAsia="zh-CN"/>
        </w:rPr>
      </w:pPr>
      <w:r w:rsidRPr="003415CC">
        <w:rPr>
          <w:rFonts w:ascii="Arial" w:eastAsia="SimSun" w:hAnsi="Arial" w:cs="Times New Roman"/>
          <w:b/>
          <w:sz w:val="24"/>
          <w:szCs w:val="20"/>
          <w:lang w:eastAsia="zh-CN"/>
        </w:rPr>
        <w:t xml:space="preserve"> Organisation ___________________________________________________________________</w:t>
      </w:r>
    </w:p>
    <w:p w:rsidR="003415CC" w:rsidRPr="003415CC" w:rsidRDefault="003415CC" w:rsidP="003415CC">
      <w:pPr>
        <w:pBdr>
          <w:top w:val="single" w:sz="4" w:space="1" w:color="auto"/>
          <w:left w:val="single" w:sz="4" w:space="4" w:color="auto"/>
          <w:bottom w:val="single" w:sz="4" w:space="1" w:color="auto"/>
          <w:right w:val="single" w:sz="4" w:space="4" w:color="auto"/>
        </w:pBdr>
        <w:spacing w:after="0" w:line="240" w:lineRule="auto"/>
        <w:rPr>
          <w:rFonts w:ascii="Arial" w:eastAsia="SimSun" w:hAnsi="Arial" w:cs="Times New Roman"/>
          <w:b/>
          <w:sz w:val="24"/>
          <w:szCs w:val="20"/>
          <w:lang w:eastAsia="zh-CN"/>
        </w:rPr>
      </w:pPr>
    </w:p>
    <w:p w:rsidR="003415CC" w:rsidRPr="003415CC" w:rsidRDefault="003415CC" w:rsidP="003415CC">
      <w:pPr>
        <w:pBdr>
          <w:top w:val="single" w:sz="4" w:space="1" w:color="auto"/>
          <w:left w:val="single" w:sz="4" w:space="4" w:color="auto"/>
          <w:bottom w:val="single" w:sz="4" w:space="1" w:color="auto"/>
          <w:right w:val="single" w:sz="4" w:space="4" w:color="auto"/>
        </w:pBdr>
        <w:spacing w:after="0" w:line="240" w:lineRule="auto"/>
        <w:rPr>
          <w:rFonts w:ascii="Arial" w:eastAsia="SimSun" w:hAnsi="Arial" w:cs="Times New Roman"/>
          <w:b/>
          <w:sz w:val="24"/>
          <w:szCs w:val="20"/>
          <w:lang w:eastAsia="zh-CN"/>
        </w:rPr>
      </w:pPr>
      <w:r w:rsidRPr="003415CC">
        <w:rPr>
          <w:rFonts w:ascii="Arial" w:eastAsia="SimSun" w:hAnsi="Arial" w:cs="Times New Roman"/>
          <w:b/>
          <w:sz w:val="24"/>
          <w:szCs w:val="20"/>
          <w:lang w:eastAsia="zh-CN"/>
        </w:rPr>
        <w:t xml:space="preserve"> Address ___________________________________________________________________</w:t>
      </w:r>
    </w:p>
    <w:p w:rsidR="003415CC" w:rsidRPr="003415CC" w:rsidRDefault="003415CC" w:rsidP="003415CC">
      <w:pPr>
        <w:pBdr>
          <w:top w:val="single" w:sz="4" w:space="1" w:color="auto"/>
          <w:left w:val="single" w:sz="4" w:space="4" w:color="auto"/>
          <w:bottom w:val="single" w:sz="4" w:space="1" w:color="auto"/>
          <w:right w:val="single" w:sz="4" w:space="4" w:color="auto"/>
        </w:pBdr>
        <w:spacing w:after="0" w:line="240" w:lineRule="auto"/>
        <w:rPr>
          <w:rFonts w:ascii="Arial" w:eastAsia="SimSun" w:hAnsi="Arial" w:cs="Times New Roman"/>
          <w:b/>
          <w:sz w:val="24"/>
          <w:szCs w:val="20"/>
          <w:lang w:eastAsia="zh-CN"/>
        </w:rPr>
      </w:pPr>
    </w:p>
    <w:p w:rsidR="003415CC" w:rsidRPr="003415CC" w:rsidRDefault="003415CC" w:rsidP="003415CC">
      <w:pPr>
        <w:pBdr>
          <w:top w:val="single" w:sz="4" w:space="1" w:color="auto"/>
          <w:left w:val="single" w:sz="4" w:space="4" w:color="auto"/>
          <w:bottom w:val="single" w:sz="4" w:space="1" w:color="auto"/>
          <w:right w:val="single" w:sz="4" w:space="4" w:color="auto"/>
        </w:pBdr>
        <w:spacing w:after="0" w:line="240" w:lineRule="auto"/>
        <w:rPr>
          <w:rFonts w:ascii="Arial" w:eastAsia="SimSun" w:hAnsi="Arial" w:cs="Times New Roman"/>
          <w:b/>
          <w:sz w:val="24"/>
          <w:szCs w:val="20"/>
          <w:lang w:eastAsia="zh-CN"/>
        </w:rPr>
      </w:pPr>
      <w:r w:rsidRPr="003415CC">
        <w:rPr>
          <w:rFonts w:ascii="Arial" w:eastAsia="SimSun" w:hAnsi="Arial" w:cs="Times New Roman"/>
          <w:b/>
          <w:sz w:val="24"/>
          <w:szCs w:val="20"/>
          <w:lang w:eastAsia="zh-CN"/>
        </w:rPr>
        <w:t>___________________________________________________________________</w:t>
      </w:r>
    </w:p>
    <w:p w:rsidR="003415CC" w:rsidRPr="003415CC" w:rsidRDefault="003415CC" w:rsidP="003415CC">
      <w:pPr>
        <w:pBdr>
          <w:top w:val="single" w:sz="4" w:space="1" w:color="auto"/>
          <w:left w:val="single" w:sz="4" w:space="4" w:color="auto"/>
          <w:bottom w:val="single" w:sz="4" w:space="1" w:color="auto"/>
          <w:right w:val="single" w:sz="4" w:space="4" w:color="auto"/>
        </w:pBdr>
        <w:spacing w:after="0" w:line="240" w:lineRule="auto"/>
        <w:rPr>
          <w:rFonts w:ascii="Arial" w:eastAsia="SimSun" w:hAnsi="Arial" w:cs="Times New Roman"/>
          <w:b/>
          <w:sz w:val="24"/>
          <w:szCs w:val="20"/>
          <w:lang w:eastAsia="zh-CN"/>
        </w:rPr>
      </w:pPr>
    </w:p>
    <w:p w:rsidR="003415CC" w:rsidRPr="003415CC" w:rsidRDefault="003415CC" w:rsidP="003415CC">
      <w:pPr>
        <w:pBdr>
          <w:top w:val="single" w:sz="4" w:space="1" w:color="auto"/>
          <w:left w:val="single" w:sz="4" w:space="4" w:color="auto"/>
          <w:bottom w:val="single" w:sz="4" w:space="1" w:color="auto"/>
          <w:right w:val="single" w:sz="4" w:space="4" w:color="auto"/>
        </w:pBdr>
        <w:spacing w:after="0" w:line="240" w:lineRule="auto"/>
        <w:rPr>
          <w:rFonts w:ascii="Arial" w:eastAsia="SimSun" w:hAnsi="Arial" w:cs="Times New Roman"/>
          <w:b/>
          <w:sz w:val="24"/>
          <w:szCs w:val="20"/>
          <w:lang w:eastAsia="zh-CN"/>
        </w:rPr>
      </w:pPr>
      <w:r w:rsidRPr="003415CC">
        <w:rPr>
          <w:rFonts w:ascii="Arial" w:eastAsia="SimSun" w:hAnsi="Arial" w:cs="Times New Roman"/>
          <w:b/>
          <w:sz w:val="24"/>
          <w:szCs w:val="20"/>
          <w:lang w:eastAsia="zh-CN"/>
        </w:rPr>
        <w:t>___________________________________________________________________</w:t>
      </w:r>
    </w:p>
    <w:p w:rsidR="003415CC" w:rsidRPr="003415CC" w:rsidRDefault="003415CC" w:rsidP="003415CC">
      <w:pPr>
        <w:pBdr>
          <w:top w:val="single" w:sz="4" w:space="1" w:color="auto"/>
          <w:left w:val="single" w:sz="4" w:space="4" w:color="auto"/>
          <w:bottom w:val="single" w:sz="4" w:space="1" w:color="auto"/>
          <w:right w:val="single" w:sz="4" w:space="4" w:color="auto"/>
        </w:pBdr>
        <w:spacing w:after="0" w:line="240" w:lineRule="auto"/>
        <w:rPr>
          <w:rFonts w:ascii="Arial" w:eastAsia="SimSun" w:hAnsi="Arial" w:cs="Times New Roman"/>
          <w:b/>
          <w:sz w:val="24"/>
          <w:szCs w:val="20"/>
          <w:lang w:eastAsia="zh-CN"/>
        </w:rPr>
      </w:pPr>
    </w:p>
    <w:p w:rsidR="003415CC" w:rsidRPr="003415CC" w:rsidRDefault="003415CC" w:rsidP="003415CC">
      <w:pPr>
        <w:pBdr>
          <w:top w:val="single" w:sz="4" w:space="1" w:color="auto"/>
          <w:left w:val="single" w:sz="4" w:space="4" w:color="auto"/>
          <w:bottom w:val="single" w:sz="4" w:space="1" w:color="auto"/>
          <w:right w:val="single" w:sz="4" w:space="4" w:color="auto"/>
        </w:pBdr>
        <w:spacing w:after="0" w:line="240" w:lineRule="auto"/>
        <w:rPr>
          <w:rFonts w:ascii="Arial" w:eastAsia="SimSun" w:hAnsi="Arial" w:cs="Times New Roman"/>
          <w:b/>
          <w:sz w:val="24"/>
          <w:szCs w:val="20"/>
          <w:lang w:eastAsia="zh-CN"/>
        </w:rPr>
      </w:pPr>
      <w:r w:rsidRPr="003415CC">
        <w:rPr>
          <w:rFonts w:ascii="Arial" w:eastAsia="SimSun" w:hAnsi="Arial" w:cs="Times New Roman"/>
          <w:b/>
          <w:sz w:val="24"/>
          <w:szCs w:val="20"/>
          <w:lang w:eastAsia="zh-CN"/>
        </w:rPr>
        <w:t xml:space="preserve"> Email Address</w:t>
      </w:r>
    </w:p>
    <w:p w:rsidR="003415CC" w:rsidRPr="003415CC" w:rsidRDefault="003415CC" w:rsidP="003415CC">
      <w:pPr>
        <w:pBdr>
          <w:top w:val="single" w:sz="4" w:space="1" w:color="auto"/>
          <w:left w:val="single" w:sz="4" w:space="4" w:color="auto"/>
          <w:bottom w:val="single" w:sz="4" w:space="1" w:color="auto"/>
          <w:right w:val="single" w:sz="4" w:space="4" w:color="auto"/>
        </w:pBdr>
        <w:spacing w:after="0" w:line="240" w:lineRule="auto"/>
        <w:rPr>
          <w:rFonts w:ascii="Arial" w:eastAsia="SimSun" w:hAnsi="Arial" w:cs="Times New Roman"/>
          <w:b/>
          <w:sz w:val="24"/>
          <w:szCs w:val="20"/>
          <w:lang w:eastAsia="zh-CN"/>
        </w:rPr>
      </w:pPr>
      <w:r w:rsidRPr="003415CC">
        <w:rPr>
          <w:rFonts w:ascii="Arial" w:eastAsia="SimSun" w:hAnsi="Arial" w:cs="Times New Roman"/>
          <w:b/>
          <w:sz w:val="24"/>
          <w:szCs w:val="20"/>
          <w:lang w:eastAsia="zh-CN"/>
        </w:rPr>
        <w:t>___________________________________________________________________</w:t>
      </w:r>
    </w:p>
    <w:p w:rsidR="003415CC" w:rsidRPr="003415CC" w:rsidRDefault="003415CC" w:rsidP="003415CC">
      <w:pPr>
        <w:pBdr>
          <w:top w:val="single" w:sz="4" w:space="1" w:color="auto"/>
          <w:left w:val="single" w:sz="4" w:space="4" w:color="auto"/>
          <w:bottom w:val="single" w:sz="4" w:space="1" w:color="auto"/>
          <w:right w:val="single" w:sz="4" w:space="4" w:color="auto"/>
        </w:pBdr>
        <w:spacing w:after="0" w:line="240" w:lineRule="auto"/>
        <w:rPr>
          <w:rFonts w:ascii="Arial" w:eastAsia="SimSun" w:hAnsi="Arial" w:cs="Times New Roman"/>
          <w:b/>
          <w:sz w:val="24"/>
          <w:szCs w:val="20"/>
          <w:lang w:eastAsia="zh-CN"/>
        </w:rPr>
      </w:pPr>
    </w:p>
    <w:p w:rsidR="003415CC" w:rsidRPr="003415CC" w:rsidRDefault="003415CC" w:rsidP="003415CC">
      <w:pPr>
        <w:pBdr>
          <w:top w:val="single" w:sz="4" w:space="1" w:color="auto"/>
          <w:left w:val="single" w:sz="4" w:space="4" w:color="auto"/>
          <w:bottom w:val="single" w:sz="4" w:space="1" w:color="auto"/>
          <w:right w:val="single" w:sz="4" w:space="4" w:color="auto"/>
        </w:pBdr>
        <w:spacing w:after="0" w:line="240" w:lineRule="auto"/>
        <w:rPr>
          <w:rFonts w:ascii="Arial" w:eastAsia="SimSun" w:hAnsi="Arial" w:cs="Times New Roman"/>
          <w:b/>
          <w:sz w:val="24"/>
          <w:szCs w:val="20"/>
          <w:lang w:eastAsia="zh-CN"/>
        </w:rPr>
      </w:pPr>
      <w:r w:rsidRPr="003415CC">
        <w:rPr>
          <w:rFonts w:ascii="Arial" w:eastAsia="SimSun" w:hAnsi="Arial" w:cs="Times New Roman"/>
          <w:b/>
          <w:sz w:val="24"/>
          <w:szCs w:val="20"/>
          <w:lang w:eastAsia="zh-CN"/>
        </w:rPr>
        <w:t>Telephone ___________________________________________________________________</w:t>
      </w:r>
    </w:p>
    <w:p w:rsidR="003415CC" w:rsidRPr="003415CC" w:rsidRDefault="003415CC" w:rsidP="003415CC">
      <w:pPr>
        <w:pBdr>
          <w:top w:val="single" w:sz="4" w:space="1" w:color="auto"/>
          <w:left w:val="single" w:sz="4" w:space="4" w:color="auto"/>
          <w:bottom w:val="single" w:sz="4" w:space="1" w:color="auto"/>
          <w:right w:val="single" w:sz="4" w:space="4" w:color="auto"/>
        </w:pBdr>
        <w:spacing w:after="0" w:line="240" w:lineRule="auto"/>
        <w:rPr>
          <w:rFonts w:ascii="Arial" w:eastAsia="SimSun" w:hAnsi="Arial" w:cs="Times New Roman"/>
          <w:b/>
          <w:sz w:val="12"/>
          <w:szCs w:val="20"/>
          <w:lang w:eastAsia="zh-CN"/>
        </w:rPr>
      </w:pPr>
    </w:p>
    <w:p w:rsidR="003415CC" w:rsidRPr="003415CC" w:rsidRDefault="003415CC" w:rsidP="003415CC">
      <w:pPr>
        <w:spacing w:after="0" w:line="240" w:lineRule="auto"/>
        <w:rPr>
          <w:rFonts w:ascii="Arial" w:eastAsia="SimSun" w:hAnsi="Arial" w:cs="Tahoma"/>
          <w:sz w:val="24"/>
          <w:szCs w:val="16"/>
          <w:lang w:eastAsia="zh-CN"/>
        </w:rPr>
      </w:pPr>
    </w:p>
    <w:p w:rsidR="003415CC" w:rsidRPr="003415CC" w:rsidRDefault="003415CC" w:rsidP="003415CC">
      <w:pPr>
        <w:spacing w:after="0" w:line="240" w:lineRule="auto"/>
        <w:rPr>
          <w:rFonts w:ascii="Arial" w:eastAsia="SimSun" w:hAnsi="Arial" w:cs="Times New Roman"/>
          <w:b/>
          <w:sz w:val="24"/>
          <w:szCs w:val="20"/>
          <w:lang w:eastAsia="zh-CN"/>
        </w:rPr>
      </w:pPr>
      <w:r w:rsidRPr="003415CC">
        <w:rPr>
          <w:rFonts w:ascii="Arial" w:eastAsia="SimSun" w:hAnsi="Arial" w:cs="Times New Roman"/>
          <w:sz w:val="24"/>
          <w:szCs w:val="20"/>
          <w:lang w:eastAsia="zh-CN"/>
        </w:rPr>
        <w:t xml:space="preserve">Completed responses should be sent by </w:t>
      </w:r>
      <w:r w:rsidRPr="003415CC">
        <w:rPr>
          <w:rFonts w:ascii="Arial" w:eastAsia="SimSun" w:hAnsi="Arial" w:cs="Times New Roman"/>
          <w:b/>
          <w:sz w:val="24"/>
          <w:szCs w:val="20"/>
          <w:lang w:eastAsia="zh-CN"/>
        </w:rPr>
        <w:t>30 June 2015</w:t>
      </w:r>
      <w:r w:rsidRPr="003415CC">
        <w:rPr>
          <w:rFonts w:ascii="Arial" w:eastAsia="SimSun" w:hAnsi="Arial" w:cs="Times New Roman"/>
          <w:sz w:val="24"/>
          <w:szCs w:val="20"/>
          <w:lang w:eastAsia="zh-CN"/>
        </w:rPr>
        <w:t xml:space="preserve"> to:</w:t>
      </w:r>
    </w:p>
    <w:p w:rsidR="003415CC" w:rsidRPr="003415CC" w:rsidRDefault="003415CC" w:rsidP="003415CC">
      <w:pPr>
        <w:spacing w:after="0" w:line="240" w:lineRule="auto"/>
        <w:rPr>
          <w:rFonts w:ascii="Arial" w:eastAsia="SimSun" w:hAnsi="Arial" w:cs="Arial"/>
          <w:snapToGrid w:val="0"/>
          <w:color w:val="000000"/>
          <w:sz w:val="24"/>
          <w:szCs w:val="24"/>
        </w:rPr>
      </w:pPr>
    </w:p>
    <w:p w:rsidR="003415CC" w:rsidRPr="003415CC" w:rsidRDefault="003415CC" w:rsidP="003415CC">
      <w:pPr>
        <w:spacing w:after="0" w:line="240" w:lineRule="auto"/>
        <w:rPr>
          <w:rFonts w:ascii="Arial" w:eastAsia="SimSun" w:hAnsi="Arial" w:cs="Arial"/>
          <w:snapToGrid w:val="0"/>
          <w:color w:val="000000"/>
          <w:sz w:val="24"/>
          <w:szCs w:val="24"/>
        </w:rPr>
      </w:pPr>
      <w:r w:rsidRPr="003415CC">
        <w:rPr>
          <w:rFonts w:ascii="Arial" w:eastAsia="SimSun" w:hAnsi="Arial" w:cs="Arial"/>
          <w:snapToGrid w:val="0"/>
          <w:color w:val="000000"/>
          <w:sz w:val="24"/>
          <w:szCs w:val="24"/>
        </w:rPr>
        <w:t>Higher Education Division</w:t>
      </w:r>
    </w:p>
    <w:p w:rsidR="003415CC" w:rsidRPr="003415CC" w:rsidRDefault="003415CC" w:rsidP="003415CC">
      <w:pPr>
        <w:spacing w:after="0" w:line="240" w:lineRule="auto"/>
        <w:rPr>
          <w:rFonts w:ascii="Arial" w:eastAsia="SimSun" w:hAnsi="Arial" w:cs="Arial"/>
          <w:snapToGrid w:val="0"/>
          <w:color w:val="000000"/>
          <w:sz w:val="24"/>
          <w:szCs w:val="24"/>
        </w:rPr>
      </w:pPr>
      <w:r w:rsidRPr="003415CC">
        <w:rPr>
          <w:rFonts w:ascii="Arial" w:eastAsia="SimSun" w:hAnsi="Arial" w:cs="Arial"/>
          <w:snapToGrid w:val="0"/>
          <w:color w:val="000000"/>
          <w:sz w:val="24"/>
          <w:szCs w:val="24"/>
        </w:rPr>
        <w:t>Welsh Government</w:t>
      </w:r>
    </w:p>
    <w:p w:rsidR="003415CC" w:rsidRPr="003415CC" w:rsidRDefault="003415CC" w:rsidP="003415CC">
      <w:pPr>
        <w:spacing w:after="0" w:line="240" w:lineRule="auto"/>
        <w:rPr>
          <w:rFonts w:ascii="Arial" w:eastAsia="SimSun" w:hAnsi="Arial" w:cs="Arial"/>
          <w:snapToGrid w:val="0"/>
          <w:color w:val="000000"/>
          <w:sz w:val="24"/>
          <w:szCs w:val="24"/>
        </w:rPr>
      </w:pPr>
      <w:r w:rsidRPr="003415CC">
        <w:rPr>
          <w:rFonts w:ascii="Arial" w:eastAsia="SimSun" w:hAnsi="Arial" w:cs="Arial"/>
          <w:snapToGrid w:val="0"/>
          <w:color w:val="000000"/>
          <w:sz w:val="24"/>
          <w:szCs w:val="24"/>
        </w:rPr>
        <w:t>Cathays Park</w:t>
      </w:r>
    </w:p>
    <w:p w:rsidR="003415CC" w:rsidRPr="003415CC" w:rsidRDefault="003415CC" w:rsidP="003415CC">
      <w:pPr>
        <w:spacing w:after="0" w:line="240" w:lineRule="auto"/>
        <w:rPr>
          <w:rFonts w:ascii="Arial" w:eastAsia="SimSun" w:hAnsi="Arial" w:cs="Arial"/>
          <w:snapToGrid w:val="0"/>
          <w:color w:val="000000"/>
          <w:sz w:val="24"/>
          <w:szCs w:val="24"/>
        </w:rPr>
      </w:pPr>
      <w:smartTag w:uri="urn:schemas-microsoft-com:office:smarttags" w:element="place">
        <w:smartTag w:uri="urn:schemas-microsoft-com:office:smarttags" w:element="City">
          <w:r w:rsidRPr="003415CC">
            <w:rPr>
              <w:rFonts w:ascii="Arial" w:eastAsia="SimSun" w:hAnsi="Arial" w:cs="Arial"/>
              <w:snapToGrid w:val="0"/>
              <w:color w:val="000000"/>
              <w:sz w:val="24"/>
              <w:szCs w:val="24"/>
            </w:rPr>
            <w:t>Cardiff</w:t>
          </w:r>
        </w:smartTag>
      </w:smartTag>
      <w:r w:rsidRPr="003415CC">
        <w:rPr>
          <w:rFonts w:ascii="Arial" w:eastAsia="SimSun" w:hAnsi="Arial" w:cs="Arial"/>
          <w:snapToGrid w:val="0"/>
          <w:color w:val="000000"/>
          <w:sz w:val="24"/>
          <w:szCs w:val="24"/>
        </w:rPr>
        <w:t xml:space="preserve">  </w:t>
      </w:r>
    </w:p>
    <w:p w:rsidR="003415CC" w:rsidRPr="003415CC" w:rsidRDefault="003415CC" w:rsidP="003415CC">
      <w:pPr>
        <w:spacing w:after="0" w:line="240" w:lineRule="auto"/>
        <w:rPr>
          <w:rFonts w:ascii="Arial" w:eastAsia="SimSun" w:hAnsi="Arial" w:cs="Arial"/>
          <w:snapToGrid w:val="0"/>
          <w:color w:val="000000"/>
          <w:sz w:val="24"/>
          <w:szCs w:val="24"/>
        </w:rPr>
      </w:pPr>
      <w:r w:rsidRPr="003415CC">
        <w:rPr>
          <w:rFonts w:ascii="Arial" w:eastAsia="SimSun" w:hAnsi="Arial" w:cs="Arial"/>
          <w:snapToGrid w:val="0"/>
          <w:color w:val="000000"/>
          <w:sz w:val="24"/>
          <w:szCs w:val="24"/>
        </w:rPr>
        <w:t>CF10 3NQ</w:t>
      </w:r>
    </w:p>
    <w:p w:rsidR="003415CC" w:rsidRPr="003415CC" w:rsidRDefault="003415CC" w:rsidP="003415CC">
      <w:pPr>
        <w:spacing w:after="0" w:line="240" w:lineRule="auto"/>
        <w:rPr>
          <w:rFonts w:ascii="Arial" w:eastAsia="SimSun" w:hAnsi="Arial" w:cs="Tahoma"/>
          <w:sz w:val="24"/>
          <w:szCs w:val="16"/>
          <w:lang w:eastAsia="zh-CN"/>
        </w:rPr>
      </w:pPr>
    </w:p>
    <w:p w:rsidR="003415CC" w:rsidRPr="003415CC" w:rsidRDefault="003415CC" w:rsidP="003415CC">
      <w:pPr>
        <w:spacing w:after="0" w:line="240" w:lineRule="auto"/>
        <w:rPr>
          <w:rFonts w:ascii="TradeGothic" w:eastAsia="Times New Roman" w:hAnsi="TradeGothic" w:cs="Times New Roman"/>
          <w:sz w:val="16"/>
          <w:szCs w:val="16"/>
        </w:rPr>
      </w:pPr>
      <w:r w:rsidRPr="003415CC">
        <w:rPr>
          <w:rFonts w:ascii="Arial" w:eastAsia="SimSun" w:hAnsi="Arial" w:cs="Times New Roman"/>
          <w:sz w:val="24"/>
          <w:szCs w:val="20"/>
          <w:lang w:eastAsia="zh-CN"/>
        </w:rPr>
        <w:t xml:space="preserve">Or by email to: </w:t>
      </w:r>
      <w:hyperlink r:id="rId8" w:history="1">
        <w:r w:rsidRPr="003415CC">
          <w:rPr>
            <w:rFonts w:ascii="Arial" w:eastAsia="SimSun" w:hAnsi="Arial" w:cs="Arial"/>
            <w:color w:val="0000FF"/>
            <w:sz w:val="24"/>
            <w:szCs w:val="24"/>
            <w:u w:val="single"/>
            <w:lang w:eastAsia="en-GB"/>
          </w:rPr>
          <w:t>HEDConsultationsMailbox@wales.gsi.gov.uk</w:t>
        </w:r>
      </w:hyperlink>
      <w:r w:rsidRPr="003415CC">
        <w:rPr>
          <w:rFonts w:ascii="TradeGothic" w:eastAsia="Times New Roman" w:hAnsi="TradeGothic" w:cs="Times New Roman"/>
          <w:sz w:val="16"/>
          <w:szCs w:val="16"/>
        </w:rPr>
        <w:t xml:space="preserve"> </w:t>
      </w:r>
    </w:p>
    <w:p w:rsidR="003415CC" w:rsidRDefault="003415CC" w:rsidP="003415CC">
      <w:pPr>
        <w:spacing w:after="0" w:line="240" w:lineRule="auto"/>
        <w:rPr>
          <w:rFonts w:ascii="Arial" w:eastAsia="SimSun" w:hAnsi="Arial" w:cs="Times New Roman"/>
          <w:sz w:val="24"/>
          <w:szCs w:val="20"/>
          <w:lang w:eastAsia="zh-CN"/>
        </w:rPr>
      </w:pPr>
    </w:p>
    <w:p w:rsidR="003415CC" w:rsidRDefault="003415CC" w:rsidP="003415CC">
      <w:pPr>
        <w:spacing w:after="0" w:line="240" w:lineRule="auto"/>
        <w:rPr>
          <w:rFonts w:ascii="Arial" w:eastAsia="SimSun" w:hAnsi="Arial" w:cs="Times New Roman"/>
          <w:sz w:val="24"/>
          <w:szCs w:val="20"/>
          <w:lang w:eastAsia="zh-CN"/>
        </w:rPr>
      </w:pPr>
    </w:p>
    <w:p w:rsidR="003415CC" w:rsidRPr="003415CC" w:rsidRDefault="003415CC" w:rsidP="003415CC">
      <w:pPr>
        <w:spacing w:after="0" w:line="240" w:lineRule="auto"/>
        <w:rPr>
          <w:rFonts w:ascii="Arial" w:eastAsia="SimSun" w:hAnsi="Arial" w:cs="Times New Roman"/>
          <w:sz w:val="24"/>
          <w:szCs w:val="20"/>
          <w:lang w:eastAsia="zh-CN"/>
        </w:rPr>
      </w:pPr>
    </w:p>
    <w:p w:rsidR="003415CC" w:rsidRPr="003415CC" w:rsidRDefault="003415CC" w:rsidP="003415CC">
      <w:pPr>
        <w:spacing w:after="0" w:line="240" w:lineRule="auto"/>
        <w:rPr>
          <w:rFonts w:ascii="Arial" w:eastAsia="SimSun" w:hAnsi="Arial" w:cs="Times New Roman"/>
          <w:sz w:val="24"/>
          <w:szCs w:val="20"/>
          <w:lang w:eastAsia="zh-CN"/>
        </w:rPr>
      </w:pPr>
      <w:r w:rsidRPr="003415CC">
        <w:rPr>
          <w:rFonts w:ascii="Arial" w:eastAsia="SimSun" w:hAnsi="Arial" w:cs="Times New Roman"/>
          <w:sz w:val="24"/>
          <w:szCs w:val="20"/>
          <w:lang w:eastAsia="zh-CN"/>
        </w:rPr>
        <w:t xml:space="preserve">  </w:t>
      </w:r>
    </w:p>
    <w:p w:rsidR="003415CC" w:rsidRPr="003415CC" w:rsidRDefault="003415CC" w:rsidP="003415CC">
      <w:pPr>
        <w:keepNext/>
        <w:spacing w:after="0" w:line="240" w:lineRule="auto"/>
        <w:outlineLvl w:val="0"/>
        <w:rPr>
          <w:rFonts w:ascii="Arial" w:eastAsia="Times New Roman" w:hAnsi="Arial" w:cs="Times New Roman"/>
          <w:b/>
          <w:sz w:val="24"/>
          <w:szCs w:val="20"/>
          <w:lang w:eastAsia="en-GB"/>
        </w:rPr>
      </w:pPr>
      <w:r w:rsidRPr="003415CC">
        <w:rPr>
          <w:rFonts w:ascii="Arial" w:eastAsia="Times New Roman" w:hAnsi="Arial" w:cs="Times New Roman"/>
          <w:b/>
          <w:sz w:val="24"/>
          <w:szCs w:val="20"/>
          <w:lang w:eastAsia="en-GB"/>
        </w:rPr>
        <w:lastRenderedPageBreak/>
        <w:t>Disabled Students’ Allowances in Academic Year 2016/17</w:t>
      </w:r>
    </w:p>
    <w:p w:rsidR="003415CC" w:rsidRPr="003415CC" w:rsidRDefault="003415CC" w:rsidP="003415CC">
      <w:pPr>
        <w:spacing w:after="0" w:line="240" w:lineRule="auto"/>
        <w:rPr>
          <w:rFonts w:ascii="Times New Roman" w:eastAsia="SimSun" w:hAnsi="Times New Roman" w:cs="Times New Roman"/>
          <w:sz w:val="20"/>
          <w:szCs w:val="20"/>
          <w:lang w:eastAsia="en-GB"/>
        </w:rPr>
      </w:pPr>
    </w:p>
    <w:p w:rsidR="003415CC" w:rsidRPr="003415CC" w:rsidRDefault="003415CC" w:rsidP="003415CC">
      <w:pPr>
        <w:spacing w:after="0" w:line="240" w:lineRule="auto"/>
        <w:rPr>
          <w:rFonts w:ascii="Arial" w:eastAsia="SimSun" w:hAnsi="Arial" w:cs="Arial"/>
          <w:sz w:val="24"/>
          <w:szCs w:val="24"/>
          <w:lang w:eastAsia="en-GB"/>
        </w:rPr>
      </w:pPr>
      <w:r w:rsidRPr="003415CC">
        <w:rPr>
          <w:rFonts w:ascii="Arial" w:eastAsia="SimSun" w:hAnsi="Arial" w:cs="Arial"/>
          <w:sz w:val="24"/>
          <w:szCs w:val="24"/>
          <w:lang w:eastAsia="en-GB"/>
        </w:rPr>
        <w:t>The support available to disabled students in Wales is being reviewed following the announcement of changes to support arrangements in England.  Your comments are invited on the proposed changes to the Disabled Students’ Allowances (DSAs)  from academic year (AY) 2016/17 as detailed in SFWIN 01/2015.</w:t>
      </w:r>
      <w:r w:rsidRPr="003415CC">
        <w:rPr>
          <w:rFonts w:ascii="Arial" w:eastAsia="SimSun" w:hAnsi="Arial" w:cs="Arial"/>
          <w:sz w:val="24"/>
          <w:szCs w:val="24"/>
          <w:lang w:eastAsia="zh-CN"/>
        </w:rPr>
        <w:t xml:space="preserve"> </w:t>
      </w:r>
    </w:p>
    <w:p w:rsidR="003415CC" w:rsidRPr="003415CC" w:rsidRDefault="003415CC" w:rsidP="003415CC">
      <w:pPr>
        <w:spacing w:after="0" w:line="240" w:lineRule="auto"/>
        <w:rPr>
          <w:rFonts w:ascii="Arial" w:eastAsia="SimSun" w:hAnsi="Arial" w:cs="Arial"/>
          <w:sz w:val="24"/>
          <w:szCs w:val="24"/>
          <w:lang w:eastAsia="zh-CN"/>
        </w:rPr>
      </w:pPr>
    </w:p>
    <w:p w:rsidR="003415CC" w:rsidRPr="003415CC" w:rsidRDefault="003415CC" w:rsidP="003415CC">
      <w:pPr>
        <w:spacing w:after="0" w:line="240" w:lineRule="auto"/>
        <w:rPr>
          <w:rFonts w:ascii="Arial" w:eastAsia="SimSun" w:hAnsi="Arial" w:cs="Arial"/>
          <w:sz w:val="24"/>
          <w:szCs w:val="24"/>
          <w:lang w:eastAsia="en-GB"/>
        </w:rPr>
      </w:pPr>
      <w:r w:rsidRPr="003415CC">
        <w:rPr>
          <w:rFonts w:ascii="Arial" w:eastAsia="SimSun" w:hAnsi="Arial" w:cs="Arial"/>
          <w:sz w:val="24"/>
          <w:szCs w:val="24"/>
          <w:lang w:eastAsia="zh-CN"/>
        </w:rPr>
        <w:t xml:space="preserve">For each question please clarify what you consider </w:t>
      </w:r>
      <w:r w:rsidRPr="003415CC">
        <w:rPr>
          <w:rFonts w:ascii="Arial" w:eastAsia="SimSun" w:hAnsi="Arial" w:cs="Arial"/>
          <w:sz w:val="24"/>
          <w:szCs w:val="24"/>
          <w:lang w:eastAsia="en-GB"/>
        </w:rPr>
        <w:t>the impact to be on disabled students.</w:t>
      </w:r>
    </w:p>
    <w:p w:rsidR="003415CC" w:rsidRPr="003415CC" w:rsidRDefault="003415CC" w:rsidP="003415CC">
      <w:pPr>
        <w:widowControl w:val="0"/>
        <w:overflowPunct w:val="0"/>
        <w:autoSpaceDE w:val="0"/>
        <w:autoSpaceDN w:val="0"/>
        <w:adjustRightInd w:val="0"/>
        <w:spacing w:after="240" w:line="240" w:lineRule="auto"/>
        <w:jc w:val="both"/>
        <w:textAlignment w:val="baseline"/>
        <w:rPr>
          <w:rFonts w:ascii="Arial" w:eastAsia="SimSun" w:hAnsi="Arial" w:cs="Arial"/>
          <w:sz w:val="24"/>
          <w:szCs w:val="24"/>
          <w:lang w:eastAsia="en-GB"/>
        </w:rPr>
      </w:pPr>
    </w:p>
    <w:p w:rsidR="003415CC" w:rsidRPr="003415CC" w:rsidRDefault="003415CC" w:rsidP="003415CC">
      <w:pPr>
        <w:numPr>
          <w:ilvl w:val="0"/>
          <w:numId w:val="1"/>
        </w:numPr>
        <w:spacing w:after="0" w:line="240" w:lineRule="auto"/>
        <w:ind w:left="426"/>
        <w:jc w:val="both"/>
        <w:rPr>
          <w:rFonts w:ascii="Arial" w:eastAsia="SimSun" w:hAnsi="Arial" w:cs="Arial"/>
          <w:b/>
          <w:bCs/>
          <w:sz w:val="24"/>
          <w:szCs w:val="24"/>
          <w:lang w:eastAsia="zh-CN"/>
        </w:rPr>
      </w:pPr>
      <w:r w:rsidRPr="003415CC">
        <w:rPr>
          <w:rFonts w:ascii="Arial" w:eastAsia="SimSun" w:hAnsi="Arial" w:cs="Arial"/>
          <w:b/>
          <w:sz w:val="24"/>
          <w:szCs w:val="24"/>
          <w:lang w:eastAsia="zh-CN"/>
        </w:rPr>
        <w:t>C</w:t>
      </w:r>
      <w:r w:rsidRPr="003415CC">
        <w:rPr>
          <w:rFonts w:ascii="Arial" w:eastAsia="SimSun" w:hAnsi="Arial" w:cs="Arial"/>
          <w:b/>
          <w:bCs/>
          <w:sz w:val="24"/>
          <w:szCs w:val="24"/>
          <w:lang w:eastAsia="zh-CN"/>
        </w:rPr>
        <w:t>hanges to the IT support:</w:t>
      </w:r>
    </w:p>
    <w:p w:rsidR="003415CC" w:rsidRPr="003415CC" w:rsidRDefault="003415CC" w:rsidP="003415CC">
      <w:pPr>
        <w:spacing w:after="0" w:line="240" w:lineRule="auto"/>
        <w:ind w:left="66"/>
        <w:jc w:val="both"/>
        <w:rPr>
          <w:rFonts w:ascii="Arial" w:eastAsia="SimSun" w:hAnsi="Arial" w:cs="Times New Roman"/>
          <w:b/>
          <w:sz w:val="24"/>
          <w:szCs w:val="20"/>
          <w:lang w:eastAsia="zh-CN"/>
        </w:rPr>
      </w:pPr>
      <w:r w:rsidRPr="003415CC">
        <w:rPr>
          <w:rFonts w:ascii="Arial" w:eastAsia="SimSun" w:hAnsi="Arial" w:cs="Arial"/>
          <w:bCs/>
          <w:sz w:val="24"/>
          <w:szCs w:val="24"/>
          <w:lang w:eastAsia="zh-CN"/>
        </w:rPr>
        <w:t xml:space="preserve">Do you agree with the proposed changes to DSAs support for IT </w:t>
      </w:r>
      <w:r w:rsidRPr="003415CC">
        <w:rPr>
          <w:rFonts w:ascii="Arial" w:eastAsia="SimSun" w:hAnsi="Arial" w:cs="Arial"/>
          <w:sz w:val="24"/>
          <w:szCs w:val="24"/>
          <w:lang w:eastAsia="zh-CN"/>
        </w:rPr>
        <w:t>in AY16/17? S</w:t>
      </w:r>
      <w:r w:rsidRPr="003415CC">
        <w:rPr>
          <w:rFonts w:ascii="Arial" w:eastAsia="SimSun" w:hAnsi="Arial" w:cs="Arial"/>
          <w:bCs/>
          <w:sz w:val="24"/>
          <w:szCs w:val="24"/>
          <w:lang w:eastAsia="zh-CN"/>
        </w:rPr>
        <w:t>hould disabled students contribute towards the costs of their assistive technology package? If so, what amount do you consider reasonable and why?</w:t>
      </w:r>
    </w:p>
    <w:p w:rsidR="003415CC" w:rsidRPr="003415CC" w:rsidRDefault="003415CC" w:rsidP="003415CC">
      <w:pPr>
        <w:spacing w:after="0" w:line="240" w:lineRule="auto"/>
        <w:jc w:val="both"/>
        <w:rPr>
          <w:rFonts w:ascii="Arial" w:eastAsia="SimSun" w:hAnsi="Arial" w:cs="Times New Roman"/>
          <w:b/>
          <w:sz w:val="24"/>
          <w:szCs w:val="20"/>
          <w:lang w:eastAsia="zh-CN"/>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3415CC" w:rsidRPr="003415CC" w:rsidTr="006F54C5">
        <w:trPr>
          <w:trHeight w:val="2791"/>
        </w:trPr>
        <w:tc>
          <w:tcPr>
            <w:tcW w:w="9604" w:type="dxa"/>
            <w:shd w:val="clear" w:color="auto" w:fill="auto"/>
          </w:tcPr>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tc>
      </w:tr>
    </w:tbl>
    <w:p w:rsidR="003415CC" w:rsidRPr="003415CC" w:rsidRDefault="003415CC" w:rsidP="003415CC">
      <w:pPr>
        <w:spacing w:after="0" w:line="240" w:lineRule="auto"/>
        <w:rPr>
          <w:rFonts w:ascii="Arial" w:eastAsia="SimSun" w:hAnsi="Arial" w:cs="Times New Roman"/>
          <w:b/>
          <w:sz w:val="24"/>
          <w:szCs w:val="20"/>
          <w:lang w:eastAsia="zh-CN"/>
        </w:rPr>
      </w:pPr>
    </w:p>
    <w:p w:rsidR="003415CC" w:rsidRPr="003415CC" w:rsidRDefault="003415CC" w:rsidP="003415CC">
      <w:pPr>
        <w:numPr>
          <w:ilvl w:val="0"/>
          <w:numId w:val="1"/>
        </w:numPr>
        <w:spacing w:after="0" w:line="240" w:lineRule="auto"/>
        <w:ind w:left="426"/>
        <w:rPr>
          <w:rFonts w:ascii="Arial" w:eastAsia="SimSun" w:hAnsi="Arial" w:cs="Times New Roman"/>
          <w:b/>
          <w:sz w:val="24"/>
          <w:szCs w:val="20"/>
          <w:lang w:eastAsia="zh-CN"/>
        </w:rPr>
      </w:pPr>
      <w:r w:rsidRPr="003415CC">
        <w:rPr>
          <w:rFonts w:ascii="Arial" w:eastAsia="SimSun" w:hAnsi="Arial" w:cs="Times New Roman"/>
          <w:b/>
          <w:sz w:val="24"/>
          <w:szCs w:val="20"/>
          <w:lang w:eastAsia="zh-CN"/>
        </w:rPr>
        <w:t>Additional items such as printers and consumables:</w:t>
      </w:r>
    </w:p>
    <w:p w:rsidR="003415CC" w:rsidRPr="003415CC" w:rsidRDefault="003415CC" w:rsidP="003415CC">
      <w:pPr>
        <w:spacing w:after="0" w:line="240" w:lineRule="auto"/>
        <w:rPr>
          <w:rFonts w:ascii="Arial" w:eastAsia="SimSun" w:hAnsi="Arial" w:cs="Times New Roman"/>
          <w:b/>
          <w:sz w:val="24"/>
          <w:szCs w:val="20"/>
          <w:lang w:eastAsia="zh-CN"/>
        </w:rPr>
      </w:pPr>
      <w:r w:rsidRPr="003415CC">
        <w:rPr>
          <w:rFonts w:ascii="Arial" w:eastAsia="SimSun" w:hAnsi="Arial" w:cs="Times New Roman"/>
          <w:sz w:val="24"/>
          <w:szCs w:val="20"/>
          <w:lang w:eastAsia="zh-CN"/>
        </w:rPr>
        <w:t xml:space="preserve">Do you agree with the proposed changes? What is the impact likely to be on disabled students if these items are not automatically provided via DSAs?  </w:t>
      </w:r>
    </w:p>
    <w:tbl>
      <w:tblPr>
        <w:tblpPr w:leftFromText="180" w:rightFromText="180" w:vertAnchor="text" w:horzAnchor="margin" w:tblpY="88"/>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3415CC" w:rsidRPr="003415CC" w:rsidTr="006F54C5">
        <w:trPr>
          <w:trHeight w:val="3100"/>
        </w:trPr>
        <w:tc>
          <w:tcPr>
            <w:tcW w:w="9462" w:type="dxa"/>
            <w:shd w:val="clear" w:color="auto" w:fill="auto"/>
          </w:tcPr>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Default="003415CC" w:rsidP="003415CC">
            <w:pPr>
              <w:spacing w:after="0" w:line="240" w:lineRule="auto"/>
              <w:rPr>
                <w:rFonts w:ascii="Arial" w:eastAsia="Times New Roman" w:hAnsi="Arial" w:cs="Times New Roman"/>
                <w:sz w:val="24"/>
                <w:szCs w:val="24"/>
                <w:lang w:eastAsia="en-GB"/>
              </w:rPr>
            </w:pPr>
          </w:p>
          <w:p w:rsid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tc>
      </w:tr>
    </w:tbl>
    <w:p w:rsidR="003415CC" w:rsidRPr="003415CC" w:rsidRDefault="003415CC" w:rsidP="003415CC">
      <w:pPr>
        <w:numPr>
          <w:ilvl w:val="0"/>
          <w:numId w:val="1"/>
        </w:numPr>
        <w:spacing w:after="0" w:line="240" w:lineRule="auto"/>
        <w:ind w:left="426"/>
        <w:jc w:val="both"/>
        <w:rPr>
          <w:rFonts w:ascii="Arial" w:eastAsia="SimSun" w:hAnsi="Arial" w:cs="Arial"/>
          <w:sz w:val="24"/>
          <w:szCs w:val="24"/>
          <w:lang w:eastAsia="zh-CN"/>
        </w:rPr>
      </w:pPr>
      <w:r w:rsidRPr="003415CC">
        <w:rPr>
          <w:rFonts w:ascii="Arial" w:eastAsia="SimSun" w:hAnsi="Arial" w:cs="Times New Roman"/>
          <w:b/>
          <w:sz w:val="24"/>
          <w:szCs w:val="20"/>
          <w:lang w:eastAsia="zh-CN"/>
        </w:rPr>
        <w:lastRenderedPageBreak/>
        <w:t xml:space="preserve">Accommodation </w:t>
      </w:r>
    </w:p>
    <w:p w:rsidR="003415CC" w:rsidRPr="003415CC" w:rsidRDefault="003415CC" w:rsidP="003415CC">
      <w:pPr>
        <w:spacing w:after="0" w:line="240" w:lineRule="auto"/>
        <w:jc w:val="both"/>
        <w:rPr>
          <w:rFonts w:ascii="Arial" w:eastAsia="SimSun" w:hAnsi="Arial" w:cs="Arial"/>
          <w:sz w:val="24"/>
          <w:szCs w:val="24"/>
          <w:lang w:eastAsia="zh-CN"/>
        </w:rPr>
      </w:pPr>
      <w:r w:rsidRPr="003415CC">
        <w:rPr>
          <w:rFonts w:ascii="Arial" w:eastAsia="SimSun" w:hAnsi="Arial" w:cs="Arial"/>
          <w:sz w:val="24"/>
          <w:szCs w:val="24"/>
          <w:lang w:eastAsia="zh-CN"/>
        </w:rPr>
        <w:t xml:space="preserve">Do you agree with the proposed changes to the support available from DSAs for additional accommodation costs?  </w:t>
      </w:r>
    </w:p>
    <w:p w:rsidR="003415CC" w:rsidRPr="003415CC" w:rsidRDefault="003415CC" w:rsidP="003415CC">
      <w:pPr>
        <w:spacing w:after="0" w:line="240" w:lineRule="auto"/>
        <w:jc w:val="both"/>
        <w:rPr>
          <w:rFonts w:ascii="Arial" w:eastAsia="SimSun" w:hAnsi="Arial" w:cs="Times New Roman"/>
          <w:b/>
          <w:sz w:val="24"/>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15CC" w:rsidRPr="003415CC" w:rsidTr="006F54C5">
        <w:tc>
          <w:tcPr>
            <w:tcW w:w="9242" w:type="dxa"/>
            <w:shd w:val="clear" w:color="auto" w:fill="auto"/>
          </w:tcPr>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Default="003415CC" w:rsidP="003415CC">
            <w:pPr>
              <w:spacing w:after="0" w:line="240" w:lineRule="auto"/>
              <w:rPr>
                <w:rFonts w:ascii="Arial" w:eastAsia="Times New Roman" w:hAnsi="Arial" w:cs="Times New Roman"/>
                <w:sz w:val="24"/>
                <w:szCs w:val="24"/>
                <w:lang w:eastAsia="en-GB"/>
              </w:rPr>
            </w:pPr>
          </w:p>
          <w:p w:rsid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tc>
      </w:tr>
    </w:tbl>
    <w:p w:rsidR="003415CC" w:rsidRPr="003415CC" w:rsidRDefault="003415CC" w:rsidP="003415CC">
      <w:pPr>
        <w:spacing w:after="0" w:line="240" w:lineRule="auto"/>
        <w:rPr>
          <w:rFonts w:ascii="Arial" w:eastAsia="SimSun" w:hAnsi="Arial" w:cs="Times New Roman"/>
          <w:b/>
          <w:sz w:val="24"/>
          <w:szCs w:val="20"/>
          <w:lang w:eastAsia="zh-CN"/>
        </w:rPr>
      </w:pPr>
    </w:p>
    <w:p w:rsidR="003415CC" w:rsidRPr="003415CC" w:rsidRDefault="003415CC" w:rsidP="003415CC">
      <w:pPr>
        <w:spacing w:after="0" w:line="240" w:lineRule="auto"/>
        <w:rPr>
          <w:rFonts w:ascii="Arial" w:eastAsia="SimSun" w:hAnsi="Arial" w:cs="Times New Roman"/>
          <w:b/>
          <w:sz w:val="24"/>
          <w:szCs w:val="20"/>
          <w:lang w:eastAsia="zh-CN"/>
        </w:rPr>
      </w:pPr>
    </w:p>
    <w:p w:rsidR="003415CC" w:rsidRPr="003415CC" w:rsidRDefault="003415CC" w:rsidP="003415CC">
      <w:pPr>
        <w:numPr>
          <w:ilvl w:val="0"/>
          <w:numId w:val="1"/>
        </w:numPr>
        <w:spacing w:after="0" w:line="240" w:lineRule="auto"/>
        <w:ind w:left="426"/>
        <w:rPr>
          <w:rFonts w:ascii="Arial" w:eastAsia="SimSun" w:hAnsi="Arial" w:cs="Arial"/>
          <w:b/>
          <w:sz w:val="24"/>
          <w:szCs w:val="24"/>
          <w:lang w:eastAsia="zh-CN"/>
        </w:rPr>
      </w:pPr>
      <w:r w:rsidRPr="003415CC">
        <w:rPr>
          <w:rFonts w:ascii="Arial" w:eastAsia="SimSun" w:hAnsi="Arial" w:cs="Arial"/>
          <w:b/>
          <w:sz w:val="24"/>
          <w:szCs w:val="24"/>
          <w:lang w:eastAsia="zh-CN"/>
        </w:rPr>
        <w:t>Non-medical Help</w:t>
      </w:r>
    </w:p>
    <w:p w:rsidR="003415CC" w:rsidRPr="003415CC" w:rsidRDefault="003415CC" w:rsidP="003415CC">
      <w:pPr>
        <w:spacing w:after="0" w:line="240" w:lineRule="auto"/>
        <w:rPr>
          <w:rFonts w:ascii="Arial" w:eastAsia="SimSun" w:hAnsi="Arial" w:cs="Arial"/>
          <w:sz w:val="24"/>
          <w:szCs w:val="24"/>
          <w:lang w:eastAsia="en-GB"/>
        </w:rPr>
      </w:pPr>
      <w:r w:rsidRPr="003415CC">
        <w:rPr>
          <w:rFonts w:ascii="Arial" w:eastAsia="SimSun" w:hAnsi="Arial" w:cs="Arial"/>
          <w:sz w:val="24"/>
          <w:szCs w:val="24"/>
          <w:lang w:eastAsia="en-GB"/>
        </w:rPr>
        <w:t xml:space="preserve">Should support from DSAs for non-medical help be limited and provided instead by institutions </w:t>
      </w:r>
      <w:r w:rsidRPr="003415CC">
        <w:rPr>
          <w:rFonts w:ascii="Arial" w:eastAsia="SimSun" w:hAnsi="Arial" w:cs="Arial"/>
          <w:sz w:val="24"/>
          <w:szCs w:val="24"/>
          <w:lang w:eastAsia="zh-CN"/>
        </w:rPr>
        <w:t>as part of their duties to provide reasonable adjustments</w:t>
      </w:r>
      <w:r w:rsidRPr="003415CC">
        <w:rPr>
          <w:rFonts w:ascii="Arial" w:eastAsia="SimSun" w:hAnsi="Arial" w:cs="Arial"/>
          <w:sz w:val="24"/>
          <w:szCs w:val="24"/>
          <w:lang w:eastAsia="en-GB"/>
        </w:rPr>
        <w:t xml:space="preserve"> under the Equality Act 2010?  </w:t>
      </w:r>
    </w:p>
    <w:p w:rsidR="003415CC" w:rsidRPr="003415CC" w:rsidRDefault="003415CC" w:rsidP="003415CC">
      <w:pPr>
        <w:spacing w:after="0" w:line="240" w:lineRule="auto"/>
        <w:rPr>
          <w:rFonts w:ascii="Arial" w:eastAsia="SimSun" w:hAnsi="Arial" w:cs="Arial"/>
          <w:sz w:val="24"/>
          <w:szCs w:val="24"/>
          <w:lang w:eastAsia="zh-CN"/>
        </w:rPr>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2"/>
      </w:tblGrid>
      <w:tr w:rsidR="003415CC" w:rsidRPr="003415CC" w:rsidTr="006F54C5">
        <w:trPr>
          <w:trHeight w:val="6360"/>
        </w:trPr>
        <w:tc>
          <w:tcPr>
            <w:tcW w:w="9262" w:type="dxa"/>
            <w:shd w:val="clear" w:color="auto" w:fill="auto"/>
          </w:tcPr>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tc>
      </w:tr>
    </w:tbl>
    <w:p w:rsidR="003415CC" w:rsidRPr="003415CC" w:rsidRDefault="003415CC" w:rsidP="003415CC">
      <w:pPr>
        <w:numPr>
          <w:ilvl w:val="0"/>
          <w:numId w:val="1"/>
        </w:numPr>
        <w:spacing w:after="0" w:line="240" w:lineRule="auto"/>
        <w:ind w:left="426"/>
        <w:rPr>
          <w:rFonts w:ascii="Arial" w:eastAsia="SimSun" w:hAnsi="Arial" w:cs="Times New Roman"/>
          <w:b/>
          <w:sz w:val="24"/>
          <w:szCs w:val="24"/>
          <w:lang w:eastAsia="zh-CN"/>
        </w:rPr>
      </w:pPr>
      <w:r w:rsidRPr="003415CC">
        <w:rPr>
          <w:rFonts w:ascii="Arial" w:eastAsia="SimSun" w:hAnsi="Arial" w:cs="Times New Roman"/>
          <w:b/>
          <w:sz w:val="24"/>
          <w:szCs w:val="24"/>
          <w:lang w:eastAsia="zh-CN"/>
        </w:rPr>
        <w:lastRenderedPageBreak/>
        <w:t xml:space="preserve">Exceptional Case Process </w:t>
      </w:r>
    </w:p>
    <w:p w:rsidR="003415CC" w:rsidRPr="003415CC" w:rsidRDefault="003415CC" w:rsidP="003415CC">
      <w:pPr>
        <w:spacing w:after="0" w:line="240" w:lineRule="auto"/>
        <w:rPr>
          <w:rFonts w:ascii="Arial" w:eastAsia="SimSun" w:hAnsi="Arial" w:cs="Times New Roman"/>
          <w:b/>
          <w:sz w:val="24"/>
          <w:szCs w:val="24"/>
          <w:lang w:eastAsia="zh-CN"/>
        </w:rPr>
      </w:pPr>
      <w:r w:rsidRPr="003415CC">
        <w:rPr>
          <w:rFonts w:ascii="Arial" w:eastAsia="SimSun" w:hAnsi="Arial" w:cs="Times New Roman"/>
          <w:sz w:val="24"/>
          <w:szCs w:val="24"/>
          <w:lang w:eastAsia="zh-CN"/>
        </w:rPr>
        <w:t>Would the implementation of an exceptional case process address any concerns you have raised above?</w:t>
      </w:r>
    </w:p>
    <w:p w:rsidR="003415CC" w:rsidRPr="003415CC" w:rsidRDefault="003415CC" w:rsidP="003415CC">
      <w:pPr>
        <w:spacing w:after="0" w:line="240" w:lineRule="auto"/>
        <w:rPr>
          <w:rFonts w:ascii="Arial" w:eastAsia="SimSun" w:hAnsi="Arial" w:cs="Times New Roman"/>
          <w:b/>
          <w:sz w:val="24"/>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15CC" w:rsidRPr="003415CC" w:rsidTr="006F54C5">
        <w:tc>
          <w:tcPr>
            <w:tcW w:w="9242" w:type="dxa"/>
            <w:shd w:val="clear" w:color="auto" w:fill="auto"/>
          </w:tcPr>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tc>
      </w:tr>
    </w:tbl>
    <w:p w:rsidR="003415CC" w:rsidRPr="003415CC" w:rsidRDefault="003415CC" w:rsidP="003415CC">
      <w:pPr>
        <w:spacing w:after="0" w:line="240" w:lineRule="auto"/>
        <w:rPr>
          <w:rFonts w:ascii="Arial" w:eastAsia="SimSun" w:hAnsi="Arial" w:cs="Times New Roman"/>
          <w:b/>
          <w:sz w:val="24"/>
          <w:szCs w:val="20"/>
          <w:lang w:eastAsia="zh-CN"/>
        </w:rPr>
      </w:pPr>
    </w:p>
    <w:p w:rsidR="003415CC" w:rsidRPr="003415CC" w:rsidRDefault="003415CC" w:rsidP="003415CC">
      <w:pPr>
        <w:numPr>
          <w:ilvl w:val="0"/>
          <w:numId w:val="1"/>
        </w:numPr>
        <w:spacing w:after="0" w:line="240" w:lineRule="auto"/>
        <w:ind w:left="426"/>
        <w:rPr>
          <w:rFonts w:ascii="Arial" w:eastAsia="SimSun" w:hAnsi="Arial" w:cs="Times New Roman"/>
          <w:sz w:val="24"/>
          <w:szCs w:val="20"/>
          <w:lang w:eastAsia="zh-CN"/>
        </w:rPr>
      </w:pPr>
      <w:r w:rsidRPr="003415CC">
        <w:rPr>
          <w:rFonts w:ascii="Arial" w:eastAsia="SimSun" w:hAnsi="Arial" w:cs="Times New Roman"/>
          <w:b/>
          <w:sz w:val="24"/>
          <w:szCs w:val="20"/>
          <w:lang w:eastAsia="zh-CN"/>
        </w:rPr>
        <w:t xml:space="preserve">Needs Assessment Fees </w:t>
      </w:r>
    </w:p>
    <w:p w:rsidR="003415CC" w:rsidRPr="003415CC" w:rsidRDefault="003415CC" w:rsidP="003415CC">
      <w:pPr>
        <w:spacing w:after="0" w:line="240" w:lineRule="auto"/>
        <w:rPr>
          <w:rFonts w:ascii="Arial" w:eastAsia="SimSun" w:hAnsi="Arial" w:cs="Times New Roman"/>
          <w:sz w:val="24"/>
          <w:szCs w:val="20"/>
          <w:lang w:eastAsia="zh-CN"/>
        </w:rPr>
      </w:pPr>
      <w:r w:rsidRPr="003415CC">
        <w:rPr>
          <w:rFonts w:ascii="Arial" w:eastAsia="SimSun" w:hAnsi="Arial" w:cs="Times New Roman"/>
          <w:sz w:val="24"/>
          <w:szCs w:val="20"/>
          <w:lang w:eastAsia="zh-CN"/>
        </w:rPr>
        <w:t>Do you agree with a cap on needs assessment fees paid via DSAs? What would be an appropriate level of cap? How else could the expenditure on fees be reduced without having a negative impact on disabled students?</w:t>
      </w:r>
    </w:p>
    <w:p w:rsidR="003415CC" w:rsidRPr="003415CC" w:rsidRDefault="003415CC" w:rsidP="003415CC">
      <w:pPr>
        <w:spacing w:after="0" w:line="240" w:lineRule="auto"/>
        <w:ind w:left="426"/>
        <w:rPr>
          <w:rFonts w:ascii="Arial" w:eastAsia="SimSun" w:hAnsi="Arial" w:cs="Times New Roman"/>
          <w:b/>
          <w:sz w:val="24"/>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15CC" w:rsidRPr="003415CC" w:rsidTr="006F54C5">
        <w:tc>
          <w:tcPr>
            <w:tcW w:w="9242" w:type="dxa"/>
            <w:shd w:val="clear" w:color="auto" w:fill="auto"/>
          </w:tcPr>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tc>
      </w:tr>
    </w:tbl>
    <w:p w:rsidR="003415CC" w:rsidRPr="003415CC" w:rsidRDefault="003415CC" w:rsidP="003415CC">
      <w:pPr>
        <w:spacing w:after="0" w:line="240" w:lineRule="auto"/>
        <w:rPr>
          <w:rFonts w:ascii="Arial" w:eastAsia="SimSun" w:hAnsi="Arial" w:cs="Times New Roman"/>
          <w:sz w:val="24"/>
          <w:szCs w:val="20"/>
          <w:lang w:eastAsia="zh-CN"/>
        </w:rPr>
      </w:pPr>
    </w:p>
    <w:p w:rsidR="003415CC" w:rsidRPr="003415CC" w:rsidRDefault="003415CC" w:rsidP="003415CC">
      <w:pPr>
        <w:numPr>
          <w:ilvl w:val="0"/>
          <w:numId w:val="1"/>
        </w:numPr>
        <w:spacing w:after="0" w:line="240" w:lineRule="auto"/>
        <w:ind w:left="426"/>
        <w:rPr>
          <w:rFonts w:ascii="Arial" w:eastAsia="SimSun" w:hAnsi="Arial" w:cs="Times New Roman"/>
          <w:b/>
          <w:sz w:val="24"/>
          <w:szCs w:val="20"/>
          <w:lang w:eastAsia="zh-CN"/>
        </w:rPr>
      </w:pPr>
      <w:r w:rsidRPr="003415CC">
        <w:rPr>
          <w:rFonts w:ascii="Arial" w:eastAsia="SimSun" w:hAnsi="Arial" w:cs="Times New Roman"/>
          <w:b/>
          <w:sz w:val="24"/>
          <w:szCs w:val="20"/>
          <w:lang w:eastAsia="zh-CN"/>
        </w:rPr>
        <w:lastRenderedPageBreak/>
        <w:t>The Assessment Process</w:t>
      </w:r>
    </w:p>
    <w:p w:rsidR="003415CC" w:rsidRPr="003415CC" w:rsidRDefault="003415CC" w:rsidP="003415CC">
      <w:pPr>
        <w:spacing w:after="0" w:line="240" w:lineRule="auto"/>
        <w:rPr>
          <w:rFonts w:ascii="Arial" w:eastAsia="SimSun" w:hAnsi="Arial" w:cs="Times New Roman"/>
          <w:b/>
          <w:sz w:val="24"/>
          <w:szCs w:val="20"/>
          <w:lang w:eastAsia="zh-CN"/>
        </w:rPr>
      </w:pPr>
      <w:r w:rsidRPr="003415CC">
        <w:rPr>
          <w:rFonts w:ascii="Arial" w:eastAsia="Times New Roman" w:hAnsi="Arial" w:cs="Times New Roman"/>
          <w:sz w:val="24"/>
          <w:szCs w:val="24"/>
          <w:lang w:eastAsia="en-GB"/>
        </w:rPr>
        <w:t>How could the DSAs study needs assessment process be streamlined for students?</w:t>
      </w:r>
    </w:p>
    <w:p w:rsidR="003415CC" w:rsidRPr="003415CC" w:rsidRDefault="003415CC" w:rsidP="003415CC">
      <w:pPr>
        <w:spacing w:after="0" w:line="240" w:lineRule="auto"/>
        <w:rPr>
          <w:rFonts w:ascii="Arial" w:eastAsia="SimSun" w:hAnsi="Arial" w:cs="Times New Roman"/>
          <w:sz w:val="24"/>
          <w:szCs w:val="20"/>
          <w:lang w:eastAsia="zh-CN"/>
        </w:rPr>
      </w:pPr>
      <w:r w:rsidRPr="003415CC">
        <w:rPr>
          <w:rFonts w:ascii="Arial" w:eastAsia="SimSun" w:hAnsi="Arial" w:cs="Times New Roman"/>
          <w:sz w:val="24"/>
          <w:szCs w:val="20"/>
          <w:lang w:eastAsia="zh-CN"/>
        </w:rPr>
        <w:t>Should the HEI’s Disability Officer have a greater role in assessing the specific impact of a student’s disability on their study at an earlier stage?</w:t>
      </w:r>
    </w:p>
    <w:p w:rsidR="003415CC" w:rsidRPr="003415CC" w:rsidRDefault="003415CC" w:rsidP="003415CC">
      <w:pPr>
        <w:spacing w:after="0" w:line="240" w:lineRule="auto"/>
        <w:rPr>
          <w:rFonts w:ascii="Arial" w:eastAsia="SimSun" w:hAnsi="Arial" w:cs="Times New Roman"/>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3415CC" w:rsidRPr="003415CC" w:rsidTr="006F54C5">
        <w:trPr>
          <w:trHeight w:val="2600"/>
        </w:trPr>
        <w:tc>
          <w:tcPr>
            <w:tcW w:w="9162" w:type="dxa"/>
            <w:shd w:val="clear" w:color="auto" w:fill="auto"/>
          </w:tcPr>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tc>
      </w:tr>
    </w:tbl>
    <w:p w:rsidR="003415CC" w:rsidRPr="003415CC" w:rsidRDefault="003415CC" w:rsidP="003415CC">
      <w:pPr>
        <w:spacing w:after="0" w:line="240" w:lineRule="auto"/>
        <w:rPr>
          <w:rFonts w:ascii="Arial" w:eastAsia="SimSun" w:hAnsi="Arial" w:cs="Times New Roman"/>
          <w:b/>
          <w:sz w:val="24"/>
          <w:szCs w:val="24"/>
          <w:lang w:eastAsia="zh-CN"/>
        </w:rPr>
      </w:pPr>
    </w:p>
    <w:p w:rsidR="003415CC" w:rsidRPr="003415CC" w:rsidRDefault="003415CC" w:rsidP="003415CC">
      <w:pPr>
        <w:spacing w:after="0" w:line="240" w:lineRule="auto"/>
        <w:ind w:left="426" w:hanging="426"/>
        <w:rPr>
          <w:rFonts w:ascii="Arial" w:eastAsia="SimSun" w:hAnsi="Arial" w:cs="Times New Roman"/>
          <w:b/>
          <w:sz w:val="24"/>
          <w:szCs w:val="24"/>
          <w:lang w:eastAsia="zh-CN"/>
        </w:rPr>
      </w:pPr>
    </w:p>
    <w:p w:rsidR="003415CC" w:rsidRPr="003415CC" w:rsidRDefault="003415CC" w:rsidP="003415CC">
      <w:pPr>
        <w:numPr>
          <w:ilvl w:val="0"/>
          <w:numId w:val="1"/>
        </w:numPr>
        <w:spacing w:after="0" w:line="240" w:lineRule="auto"/>
        <w:ind w:left="426"/>
        <w:rPr>
          <w:rFonts w:ascii="Arial" w:eastAsia="SimSun" w:hAnsi="Arial" w:cs="Times New Roman"/>
          <w:b/>
          <w:sz w:val="24"/>
          <w:szCs w:val="24"/>
          <w:lang w:eastAsia="zh-CN"/>
        </w:rPr>
      </w:pPr>
      <w:r w:rsidRPr="003415CC">
        <w:rPr>
          <w:rFonts w:ascii="Arial" w:eastAsia="SimSun" w:hAnsi="Arial" w:cs="Times New Roman"/>
          <w:b/>
          <w:sz w:val="24"/>
          <w:szCs w:val="24"/>
          <w:lang w:eastAsia="zh-CN"/>
        </w:rPr>
        <w:t>Any other comments</w:t>
      </w:r>
      <w:r w:rsidRPr="003415CC">
        <w:rPr>
          <w:rFonts w:ascii="Arial" w:eastAsia="SimSun" w:hAnsi="Arial" w:cs="Times New Roman"/>
          <w:sz w:val="24"/>
          <w:szCs w:val="24"/>
          <w:lang w:eastAsia="zh-CN"/>
        </w:rPr>
        <w:t xml:space="preserve"> </w:t>
      </w:r>
    </w:p>
    <w:p w:rsidR="003415CC" w:rsidRPr="003415CC" w:rsidRDefault="003415CC" w:rsidP="003415CC">
      <w:pPr>
        <w:spacing w:after="0" w:line="240" w:lineRule="auto"/>
        <w:rPr>
          <w:rFonts w:ascii="Arial" w:eastAsia="SimSun" w:hAnsi="Arial" w:cs="Times New Roman"/>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415CC" w:rsidRPr="003415CC" w:rsidTr="006F54C5">
        <w:trPr>
          <w:trHeight w:val="5429"/>
        </w:trPr>
        <w:tc>
          <w:tcPr>
            <w:tcW w:w="9212" w:type="dxa"/>
            <w:shd w:val="clear" w:color="auto" w:fill="auto"/>
          </w:tcPr>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Default="003415CC" w:rsidP="003415CC">
            <w:pPr>
              <w:spacing w:after="0" w:line="240" w:lineRule="auto"/>
              <w:rPr>
                <w:rFonts w:ascii="Arial" w:eastAsia="Times New Roman" w:hAnsi="Arial" w:cs="Times New Roman"/>
                <w:sz w:val="24"/>
                <w:szCs w:val="24"/>
                <w:lang w:eastAsia="en-GB"/>
              </w:rPr>
            </w:pPr>
          </w:p>
          <w:p w:rsidR="003415CC" w:rsidRDefault="003415CC" w:rsidP="003415CC">
            <w:pPr>
              <w:spacing w:after="0" w:line="240" w:lineRule="auto"/>
              <w:rPr>
                <w:rFonts w:ascii="Arial" w:eastAsia="Times New Roman" w:hAnsi="Arial" w:cs="Times New Roman"/>
                <w:sz w:val="24"/>
                <w:szCs w:val="24"/>
                <w:lang w:eastAsia="en-GB"/>
              </w:rPr>
            </w:pPr>
          </w:p>
          <w:p w:rsid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Default="003415CC" w:rsidP="003415CC">
            <w:pPr>
              <w:spacing w:after="0" w:line="240" w:lineRule="auto"/>
              <w:rPr>
                <w:rFonts w:ascii="Arial" w:eastAsia="Times New Roman" w:hAnsi="Arial" w:cs="Times New Roman"/>
                <w:sz w:val="24"/>
                <w:szCs w:val="24"/>
                <w:lang w:eastAsia="en-GB"/>
              </w:rPr>
            </w:pPr>
          </w:p>
          <w:p w:rsidR="003415CC" w:rsidRDefault="003415CC" w:rsidP="003415CC">
            <w:pPr>
              <w:spacing w:after="0" w:line="240" w:lineRule="auto"/>
              <w:rPr>
                <w:rFonts w:ascii="Arial" w:eastAsia="Times New Roman" w:hAnsi="Arial" w:cs="Times New Roman"/>
                <w:sz w:val="24"/>
                <w:szCs w:val="24"/>
                <w:lang w:eastAsia="en-GB"/>
              </w:rPr>
            </w:pPr>
          </w:p>
          <w:p w:rsidR="003415CC" w:rsidRDefault="003415CC" w:rsidP="003415CC">
            <w:pPr>
              <w:spacing w:after="0" w:line="240" w:lineRule="auto"/>
              <w:rPr>
                <w:rFonts w:ascii="Arial" w:eastAsia="Times New Roman" w:hAnsi="Arial" w:cs="Times New Roman"/>
                <w:sz w:val="24"/>
                <w:szCs w:val="24"/>
                <w:lang w:eastAsia="en-GB"/>
              </w:rPr>
            </w:pPr>
          </w:p>
          <w:p w:rsidR="003415CC" w:rsidRDefault="003415CC" w:rsidP="003415CC">
            <w:pPr>
              <w:spacing w:after="0" w:line="240" w:lineRule="auto"/>
              <w:rPr>
                <w:rFonts w:ascii="Arial" w:eastAsia="Times New Roman" w:hAnsi="Arial" w:cs="Times New Roman"/>
                <w:sz w:val="24"/>
                <w:szCs w:val="24"/>
                <w:lang w:eastAsia="en-GB"/>
              </w:rPr>
            </w:pPr>
          </w:p>
          <w:p w:rsid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p w:rsidR="003415CC" w:rsidRPr="003415CC" w:rsidRDefault="003415CC" w:rsidP="003415CC">
            <w:pPr>
              <w:spacing w:after="0" w:line="240" w:lineRule="auto"/>
              <w:rPr>
                <w:rFonts w:ascii="Arial" w:eastAsia="Times New Roman" w:hAnsi="Arial" w:cs="Times New Roman"/>
                <w:sz w:val="24"/>
                <w:szCs w:val="24"/>
                <w:lang w:eastAsia="en-GB"/>
              </w:rPr>
            </w:pPr>
          </w:p>
        </w:tc>
      </w:tr>
    </w:tbl>
    <w:p w:rsidR="003415CC" w:rsidRPr="003415CC" w:rsidRDefault="003415CC" w:rsidP="003415CC">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rsidR="004A3E54" w:rsidRDefault="004A3E54"/>
    <w:sectPr w:rsidR="004A3E54" w:rsidSect="00A024FD">
      <w:headerReference w:type="default" r:id="rId9"/>
      <w:footerReference w:type="even" r:id="rId10"/>
      <w:footerReference w:type="default" r:id="rId11"/>
      <w:footerReference w:type="first" r:id="rId12"/>
      <w:pgSz w:w="11906" w:h="16838" w:code="9"/>
      <w:pgMar w:top="1361" w:right="1133" w:bottom="1191" w:left="1418"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5CC" w:rsidRDefault="003415CC" w:rsidP="003415CC">
      <w:pPr>
        <w:spacing w:after="0" w:line="240" w:lineRule="auto"/>
      </w:pPr>
      <w:r>
        <w:separator/>
      </w:r>
    </w:p>
  </w:endnote>
  <w:endnote w:type="continuationSeparator" w:id="0">
    <w:p w:rsidR="003415CC" w:rsidRDefault="003415CC" w:rsidP="0034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48" w:rsidRDefault="003415CC" w:rsidP="00413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52648" w:rsidRDefault="003356A6" w:rsidP="003954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7114"/>
      <w:docPartObj>
        <w:docPartGallery w:val="Page Numbers (Bottom of Page)"/>
        <w:docPartUnique/>
      </w:docPartObj>
    </w:sdtPr>
    <w:sdtEndPr>
      <w:rPr>
        <w:noProof/>
      </w:rPr>
    </w:sdtEndPr>
    <w:sdtContent>
      <w:p w:rsidR="003415CC" w:rsidRDefault="003415CC">
        <w:pPr>
          <w:pStyle w:val="Footer"/>
          <w:jc w:val="center"/>
        </w:pPr>
        <w:r>
          <w:fldChar w:fldCharType="begin"/>
        </w:r>
        <w:r>
          <w:instrText xml:space="preserve"> PAGE   \* MERGEFORMAT </w:instrText>
        </w:r>
        <w:r>
          <w:fldChar w:fldCharType="separate"/>
        </w:r>
        <w:r w:rsidR="003356A6">
          <w:rPr>
            <w:noProof/>
          </w:rPr>
          <w:t>5</w:t>
        </w:r>
        <w:r>
          <w:rPr>
            <w:noProof/>
          </w:rPr>
          <w:fldChar w:fldCharType="end"/>
        </w:r>
      </w:p>
    </w:sdtContent>
  </w:sdt>
  <w:p w:rsidR="00752648" w:rsidRDefault="003356A6" w:rsidP="0039548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134778"/>
      <w:docPartObj>
        <w:docPartGallery w:val="Page Numbers (Bottom of Page)"/>
        <w:docPartUnique/>
      </w:docPartObj>
    </w:sdtPr>
    <w:sdtEndPr>
      <w:rPr>
        <w:noProof/>
      </w:rPr>
    </w:sdtEndPr>
    <w:sdtContent>
      <w:p w:rsidR="003415CC" w:rsidRDefault="003415CC">
        <w:pPr>
          <w:pStyle w:val="Footer"/>
          <w:jc w:val="center"/>
        </w:pPr>
        <w:r>
          <w:fldChar w:fldCharType="begin"/>
        </w:r>
        <w:r>
          <w:instrText xml:space="preserve"> PAGE   \* MERGEFORMAT </w:instrText>
        </w:r>
        <w:r>
          <w:fldChar w:fldCharType="separate"/>
        </w:r>
        <w:r w:rsidR="003356A6">
          <w:rPr>
            <w:noProof/>
          </w:rPr>
          <w:t>1</w:t>
        </w:r>
        <w:r>
          <w:rPr>
            <w:noProof/>
          </w:rPr>
          <w:fldChar w:fldCharType="end"/>
        </w:r>
      </w:p>
    </w:sdtContent>
  </w:sdt>
  <w:p w:rsidR="00752648" w:rsidRDefault="003356A6" w:rsidP="009F1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5CC" w:rsidRDefault="003415CC" w:rsidP="003415CC">
      <w:pPr>
        <w:spacing w:after="0" w:line="240" w:lineRule="auto"/>
      </w:pPr>
      <w:r>
        <w:separator/>
      </w:r>
    </w:p>
  </w:footnote>
  <w:footnote w:type="continuationSeparator" w:id="0">
    <w:p w:rsidR="003415CC" w:rsidRDefault="003415CC" w:rsidP="00341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48" w:rsidRDefault="003356A6" w:rsidP="00A024F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5751D"/>
    <w:multiLevelType w:val="hybridMultilevel"/>
    <w:tmpl w:val="44643B88"/>
    <w:lvl w:ilvl="0" w:tplc="1F38FA4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CC"/>
    <w:rsid w:val="000052C8"/>
    <w:rsid w:val="000200E7"/>
    <w:rsid w:val="000222CF"/>
    <w:rsid w:val="00022388"/>
    <w:rsid w:val="00023FCD"/>
    <w:rsid w:val="00032190"/>
    <w:rsid w:val="00044532"/>
    <w:rsid w:val="00051D3B"/>
    <w:rsid w:val="00052DA0"/>
    <w:rsid w:val="000559E7"/>
    <w:rsid w:val="00066CAB"/>
    <w:rsid w:val="000714AE"/>
    <w:rsid w:val="00071882"/>
    <w:rsid w:val="00072853"/>
    <w:rsid w:val="00083603"/>
    <w:rsid w:val="00084691"/>
    <w:rsid w:val="00095A49"/>
    <w:rsid w:val="000C3990"/>
    <w:rsid w:val="000E2C39"/>
    <w:rsid w:val="00104375"/>
    <w:rsid w:val="0011132D"/>
    <w:rsid w:val="00112E23"/>
    <w:rsid w:val="001131B1"/>
    <w:rsid w:val="00113EB2"/>
    <w:rsid w:val="001211E7"/>
    <w:rsid w:val="00122E02"/>
    <w:rsid w:val="00125098"/>
    <w:rsid w:val="001260F4"/>
    <w:rsid w:val="001334B4"/>
    <w:rsid w:val="001338EF"/>
    <w:rsid w:val="001401F4"/>
    <w:rsid w:val="001415C3"/>
    <w:rsid w:val="00173834"/>
    <w:rsid w:val="00175501"/>
    <w:rsid w:val="0017725A"/>
    <w:rsid w:val="001806C9"/>
    <w:rsid w:val="00181535"/>
    <w:rsid w:val="001833A6"/>
    <w:rsid w:val="00185E1D"/>
    <w:rsid w:val="00187E32"/>
    <w:rsid w:val="00191E72"/>
    <w:rsid w:val="001A4F89"/>
    <w:rsid w:val="001B41F6"/>
    <w:rsid w:val="001E211B"/>
    <w:rsid w:val="001E2D9D"/>
    <w:rsid w:val="00205FA2"/>
    <w:rsid w:val="00216D4A"/>
    <w:rsid w:val="0021790D"/>
    <w:rsid w:val="00223467"/>
    <w:rsid w:val="0024539C"/>
    <w:rsid w:val="00245B8C"/>
    <w:rsid w:val="00253589"/>
    <w:rsid w:val="002634D5"/>
    <w:rsid w:val="002658E9"/>
    <w:rsid w:val="0027235E"/>
    <w:rsid w:val="00274E23"/>
    <w:rsid w:val="00282798"/>
    <w:rsid w:val="0029685D"/>
    <w:rsid w:val="002C088F"/>
    <w:rsid w:val="002C08AC"/>
    <w:rsid w:val="002C5D7C"/>
    <w:rsid w:val="002C6421"/>
    <w:rsid w:val="002D5092"/>
    <w:rsid w:val="002D5F79"/>
    <w:rsid w:val="002E297B"/>
    <w:rsid w:val="0030112D"/>
    <w:rsid w:val="00302C53"/>
    <w:rsid w:val="003142CF"/>
    <w:rsid w:val="00334BAB"/>
    <w:rsid w:val="003356A6"/>
    <w:rsid w:val="003372C5"/>
    <w:rsid w:val="003415CC"/>
    <w:rsid w:val="00347D32"/>
    <w:rsid w:val="00370BFF"/>
    <w:rsid w:val="00383342"/>
    <w:rsid w:val="00391662"/>
    <w:rsid w:val="00394E00"/>
    <w:rsid w:val="00395F9E"/>
    <w:rsid w:val="003B71DF"/>
    <w:rsid w:val="003C2FB2"/>
    <w:rsid w:val="003D16D4"/>
    <w:rsid w:val="003D1756"/>
    <w:rsid w:val="003D3A31"/>
    <w:rsid w:val="003D4778"/>
    <w:rsid w:val="003D7BF1"/>
    <w:rsid w:val="003F64DA"/>
    <w:rsid w:val="0040335A"/>
    <w:rsid w:val="00413BE6"/>
    <w:rsid w:val="00415A5D"/>
    <w:rsid w:val="004346C0"/>
    <w:rsid w:val="00435B13"/>
    <w:rsid w:val="0044255A"/>
    <w:rsid w:val="00446C07"/>
    <w:rsid w:val="00452DC1"/>
    <w:rsid w:val="004607AE"/>
    <w:rsid w:val="00461333"/>
    <w:rsid w:val="004648C3"/>
    <w:rsid w:val="00464F8B"/>
    <w:rsid w:val="00470D33"/>
    <w:rsid w:val="00485B2A"/>
    <w:rsid w:val="0049510E"/>
    <w:rsid w:val="004979C6"/>
    <w:rsid w:val="004A3E54"/>
    <w:rsid w:val="004C527A"/>
    <w:rsid w:val="004C5585"/>
    <w:rsid w:val="004D464C"/>
    <w:rsid w:val="004D567F"/>
    <w:rsid w:val="004D6D50"/>
    <w:rsid w:val="004E132C"/>
    <w:rsid w:val="004E2448"/>
    <w:rsid w:val="004F3C31"/>
    <w:rsid w:val="0051127C"/>
    <w:rsid w:val="00514813"/>
    <w:rsid w:val="0052011A"/>
    <w:rsid w:val="00537324"/>
    <w:rsid w:val="005438DD"/>
    <w:rsid w:val="00546CAA"/>
    <w:rsid w:val="00547DDE"/>
    <w:rsid w:val="005604B8"/>
    <w:rsid w:val="00561CD1"/>
    <w:rsid w:val="00577D25"/>
    <w:rsid w:val="00580D83"/>
    <w:rsid w:val="00592F66"/>
    <w:rsid w:val="005A3126"/>
    <w:rsid w:val="005A3C6C"/>
    <w:rsid w:val="005B01E9"/>
    <w:rsid w:val="005C1A8F"/>
    <w:rsid w:val="005C3C96"/>
    <w:rsid w:val="005C5628"/>
    <w:rsid w:val="005F1E50"/>
    <w:rsid w:val="005F2920"/>
    <w:rsid w:val="005F2B8E"/>
    <w:rsid w:val="00602242"/>
    <w:rsid w:val="006156F7"/>
    <w:rsid w:val="00616B17"/>
    <w:rsid w:val="00622394"/>
    <w:rsid w:val="006353F5"/>
    <w:rsid w:val="006367E4"/>
    <w:rsid w:val="006431A1"/>
    <w:rsid w:val="00645935"/>
    <w:rsid w:val="006471CC"/>
    <w:rsid w:val="00650050"/>
    <w:rsid w:val="00662460"/>
    <w:rsid w:val="006654F9"/>
    <w:rsid w:val="0066770C"/>
    <w:rsid w:val="006717CE"/>
    <w:rsid w:val="0067383E"/>
    <w:rsid w:val="00674AE7"/>
    <w:rsid w:val="00677AAB"/>
    <w:rsid w:val="00680603"/>
    <w:rsid w:val="00681D72"/>
    <w:rsid w:val="00681E61"/>
    <w:rsid w:val="00684671"/>
    <w:rsid w:val="006C0E0F"/>
    <w:rsid w:val="006D5994"/>
    <w:rsid w:val="006E4699"/>
    <w:rsid w:val="006F0541"/>
    <w:rsid w:val="0071782B"/>
    <w:rsid w:val="00720453"/>
    <w:rsid w:val="007209DA"/>
    <w:rsid w:val="00730D25"/>
    <w:rsid w:val="007332E2"/>
    <w:rsid w:val="00736C32"/>
    <w:rsid w:val="007565EC"/>
    <w:rsid w:val="00760442"/>
    <w:rsid w:val="00766136"/>
    <w:rsid w:val="00766A0F"/>
    <w:rsid w:val="00775F0A"/>
    <w:rsid w:val="007841AD"/>
    <w:rsid w:val="00785108"/>
    <w:rsid w:val="00787AF6"/>
    <w:rsid w:val="007948CA"/>
    <w:rsid w:val="00796FE1"/>
    <w:rsid w:val="007C06F4"/>
    <w:rsid w:val="007C3AF4"/>
    <w:rsid w:val="007D1685"/>
    <w:rsid w:val="007D6431"/>
    <w:rsid w:val="007E5699"/>
    <w:rsid w:val="007F2D99"/>
    <w:rsid w:val="007F6687"/>
    <w:rsid w:val="00813A9F"/>
    <w:rsid w:val="0081628A"/>
    <w:rsid w:val="00820F2D"/>
    <w:rsid w:val="00823A64"/>
    <w:rsid w:val="00860031"/>
    <w:rsid w:val="00866169"/>
    <w:rsid w:val="0087032C"/>
    <w:rsid w:val="0087173D"/>
    <w:rsid w:val="008A175D"/>
    <w:rsid w:val="008A4F64"/>
    <w:rsid w:val="008A5412"/>
    <w:rsid w:val="008B12B4"/>
    <w:rsid w:val="008B2830"/>
    <w:rsid w:val="008C1066"/>
    <w:rsid w:val="008C3C6C"/>
    <w:rsid w:val="008C569E"/>
    <w:rsid w:val="008D12BB"/>
    <w:rsid w:val="008D1462"/>
    <w:rsid w:val="008D2C3C"/>
    <w:rsid w:val="008E132A"/>
    <w:rsid w:val="008F35BB"/>
    <w:rsid w:val="008F4E60"/>
    <w:rsid w:val="008F5046"/>
    <w:rsid w:val="008F5690"/>
    <w:rsid w:val="0090091D"/>
    <w:rsid w:val="009333C2"/>
    <w:rsid w:val="00950787"/>
    <w:rsid w:val="009607F1"/>
    <w:rsid w:val="00965E2D"/>
    <w:rsid w:val="00972433"/>
    <w:rsid w:val="0097383D"/>
    <w:rsid w:val="00977377"/>
    <w:rsid w:val="00991A60"/>
    <w:rsid w:val="009920C6"/>
    <w:rsid w:val="009925D2"/>
    <w:rsid w:val="009A7162"/>
    <w:rsid w:val="009B3274"/>
    <w:rsid w:val="009B7BA2"/>
    <w:rsid w:val="009C4D06"/>
    <w:rsid w:val="009D230E"/>
    <w:rsid w:val="009D7329"/>
    <w:rsid w:val="009D75F0"/>
    <w:rsid w:val="009F129C"/>
    <w:rsid w:val="009F17C1"/>
    <w:rsid w:val="00A05194"/>
    <w:rsid w:val="00A12418"/>
    <w:rsid w:val="00A208DD"/>
    <w:rsid w:val="00A34EDD"/>
    <w:rsid w:val="00A451C1"/>
    <w:rsid w:val="00A47227"/>
    <w:rsid w:val="00A645F9"/>
    <w:rsid w:val="00A7103A"/>
    <w:rsid w:val="00A74C52"/>
    <w:rsid w:val="00A90749"/>
    <w:rsid w:val="00A9082F"/>
    <w:rsid w:val="00A920D9"/>
    <w:rsid w:val="00A96B1E"/>
    <w:rsid w:val="00AA1C17"/>
    <w:rsid w:val="00AA7184"/>
    <w:rsid w:val="00AB5492"/>
    <w:rsid w:val="00AD681C"/>
    <w:rsid w:val="00AE6C0D"/>
    <w:rsid w:val="00AF3EB2"/>
    <w:rsid w:val="00B07B28"/>
    <w:rsid w:val="00B1209B"/>
    <w:rsid w:val="00B13D7E"/>
    <w:rsid w:val="00B151C7"/>
    <w:rsid w:val="00B1799C"/>
    <w:rsid w:val="00B217AD"/>
    <w:rsid w:val="00B2608B"/>
    <w:rsid w:val="00B313A7"/>
    <w:rsid w:val="00B51131"/>
    <w:rsid w:val="00B536D2"/>
    <w:rsid w:val="00B969CF"/>
    <w:rsid w:val="00B9733C"/>
    <w:rsid w:val="00BA04E9"/>
    <w:rsid w:val="00BA2F07"/>
    <w:rsid w:val="00BA301F"/>
    <w:rsid w:val="00BB057C"/>
    <w:rsid w:val="00BB4F31"/>
    <w:rsid w:val="00BC3276"/>
    <w:rsid w:val="00BD639A"/>
    <w:rsid w:val="00BF392E"/>
    <w:rsid w:val="00BF3B95"/>
    <w:rsid w:val="00BF4497"/>
    <w:rsid w:val="00BF64F6"/>
    <w:rsid w:val="00C055F7"/>
    <w:rsid w:val="00C138DB"/>
    <w:rsid w:val="00C24D32"/>
    <w:rsid w:val="00C3004F"/>
    <w:rsid w:val="00C30E73"/>
    <w:rsid w:val="00C35AC0"/>
    <w:rsid w:val="00C4588B"/>
    <w:rsid w:val="00C506C1"/>
    <w:rsid w:val="00C508AE"/>
    <w:rsid w:val="00C51E90"/>
    <w:rsid w:val="00C5387C"/>
    <w:rsid w:val="00C54FE2"/>
    <w:rsid w:val="00C715EF"/>
    <w:rsid w:val="00C73B86"/>
    <w:rsid w:val="00C8374D"/>
    <w:rsid w:val="00C91E35"/>
    <w:rsid w:val="00C91EC5"/>
    <w:rsid w:val="00C92BE3"/>
    <w:rsid w:val="00CA386D"/>
    <w:rsid w:val="00CA5180"/>
    <w:rsid w:val="00CB3BFB"/>
    <w:rsid w:val="00CC0D40"/>
    <w:rsid w:val="00CD64FC"/>
    <w:rsid w:val="00CE1837"/>
    <w:rsid w:val="00CE2EE2"/>
    <w:rsid w:val="00CE33E6"/>
    <w:rsid w:val="00D23B00"/>
    <w:rsid w:val="00D26B06"/>
    <w:rsid w:val="00D35CD4"/>
    <w:rsid w:val="00D40D59"/>
    <w:rsid w:val="00D54DC3"/>
    <w:rsid w:val="00D6373E"/>
    <w:rsid w:val="00D63E79"/>
    <w:rsid w:val="00D73354"/>
    <w:rsid w:val="00D8296C"/>
    <w:rsid w:val="00D854EE"/>
    <w:rsid w:val="00D939FD"/>
    <w:rsid w:val="00D94B9A"/>
    <w:rsid w:val="00DA03F1"/>
    <w:rsid w:val="00DA07C7"/>
    <w:rsid w:val="00DA215D"/>
    <w:rsid w:val="00DB0CAE"/>
    <w:rsid w:val="00DC6E4D"/>
    <w:rsid w:val="00DD15C1"/>
    <w:rsid w:val="00DD1EB2"/>
    <w:rsid w:val="00DE3568"/>
    <w:rsid w:val="00DF7017"/>
    <w:rsid w:val="00E04709"/>
    <w:rsid w:val="00E052FE"/>
    <w:rsid w:val="00E123B3"/>
    <w:rsid w:val="00E24403"/>
    <w:rsid w:val="00E278E5"/>
    <w:rsid w:val="00E36F42"/>
    <w:rsid w:val="00E5382F"/>
    <w:rsid w:val="00E56A54"/>
    <w:rsid w:val="00E57A73"/>
    <w:rsid w:val="00E57CCF"/>
    <w:rsid w:val="00E6212F"/>
    <w:rsid w:val="00E63ABD"/>
    <w:rsid w:val="00E657EB"/>
    <w:rsid w:val="00E66E0C"/>
    <w:rsid w:val="00E74877"/>
    <w:rsid w:val="00E76743"/>
    <w:rsid w:val="00E7684F"/>
    <w:rsid w:val="00E80BF6"/>
    <w:rsid w:val="00E87E1E"/>
    <w:rsid w:val="00E922D6"/>
    <w:rsid w:val="00EB3382"/>
    <w:rsid w:val="00EC2B17"/>
    <w:rsid w:val="00EE1701"/>
    <w:rsid w:val="00EE5266"/>
    <w:rsid w:val="00EE5A95"/>
    <w:rsid w:val="00EE5BBA"/>
    <w:rsid w:val="00EE6A7E"/>
    <w:rsid w:val="00EF4065"/>
    <w:rsid w:val="00EF7581"/>
    <w:rsid w:val="00F02E73"/>
    <w:rsid w:val="00F1312A"/>
    <w:rsid w:val="00F13383"/>
    <w:rsid w:val="00F14510"/>
    <w:rsid w:val="00F3018B"/>
    <w:rsid w:val="00F40AE0"/>
    <w:rsid w:val="00F456CC"/>
    <w:rsid w:val="00F51C96"/>
    <w:rsid w:val="00F5532F"/>
    <w:rsid w:val="00F55591"/>
    <w:rsid w:val="00F61CD9"/>
    <w:rsid w:val="00F62006"/>
    <w:rsid w:val="00F62172"/>
    <w:rsid w:val="00F77EF0"/>
    <w:rsid w:val="00F908B1"/>
    <w:rsid w:val="00FA5A08"/>
    <w:rsid w:val="00FA75AF"/>
    <w:rsid w:val="00FB4D72"/>
    <w:rsid w:val="00FC148A"/>
    <w:rsid w:val="00FC57BA"/>
    <w:rsid w:val="00FC774E"/>
    <w:rsid w:val="00FE4666"/>
    <w:rsid w:val="00FF11AA"/>
    <w:rsid w:val="00FF1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5CC"/>
  </w:style>
  <w:style w:type="paragraph" w:styleId="Footer">
    <w:name w:val="footer"/>
    <w:basedOn w:val="Normal"/>
    <w:link w:val="FooterChar"/>
    <w:uiPriority w:val="99"/>
    <w:unhideWhenUsed/>
    <w:rsid w:val="00341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5CC"/>
  </w:style>
  <w:style w:type="character" w:styleId="PageNumber">
    <w:name w:val="page number"/>
    <w:basedOn w:val="DefaultParagraphFont"/>
    <w:rsid w:val="00341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5CC"/>
  </w:style>
  <w:style w:type="paragraph" w:styleId="Footer">
    <w:name w:val="footer"/>
    <w:basedOn w:val="Normal"/>
    <w:link w:val="FooterChar"/>
    <w:uiPriority w:val="99"/>
    <w:unhideWhenUsed/>
    <w:rsid w:val="00341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5CC"/>
  </w:style>
  <w:style w:type="character" w:styleId="PageNumber">
    <w:name w:val="page number"/>
    <w:basedOn w:val="DefaultParagraphFont"/>
    <w:rsid w:val="00341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DConsultationsMailbox@wales.gsi.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4870EDDF</Template>
  <TotalTime>18</TotalTime>
  <Pages>5</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Collyer, Meinir (DfES - HED)</dc:creator>
  <cp:keywords/>
  <dc:description/>
  <cp:lastModifiedBy>Collyer, Meinir (DfES - HED)</cp:lastModifiedBy>
  <cp:revision>3</cp:revision>
  <dcterms:created xsi:type="dcterms:W3CDTF">2015-03-24T13:14:00Z</dcterms:created>
  <dcterms:modified xsi:type="dcterms:W3CDTF">2015-03-24T14:08:00Z</dcterms:modified>
</cp:coreProperties>
</file>